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0E" w:rsidRDefault="003B0D0E" w:rsidP="003B0D0E">
      <w:r>
        <w:t>*Textul propunerii: *</w:t>
      </w:r>
    </w:p>
    <w:p w:rsidR="003B0D0E" w:rsidRDefault="003B0D0E" w:rsidP="003B0D0E">
      <w:r>
        <w:t>1.Propun modificarea la legea 38/ 2003 la SECTIUNEA 2: Executarea transporturilor in regim de taxi Articolul 18</w:t>
      </w:r>
    </w:p>
    <w:p w:rsidR="003B0D0E" w:rsidRDefault="003B0D0E" w:rsidP="003B0D0E"/>
    <w:p w:rsidR="003B0D0E" w:rsidRDefault="003B0D0E" w:rsidP="003B0D0E"/>
    <w:p w:rsidR="003B0D0E" w:rsidRDefault="003B0D0E" w:rsidP="003B0D0E">
      <w:r>
        <w:t>b) ocazional, intre localitatea de autorizare si alte localitati sau puncte de interes, numai la cererea expresa a clientului, cu acordul taximetristului, avand obligatia revenirii in localitatea de autorizare dupa executarea cursei;</w:t>
      </w:r>
    </w:p>
    <w:p w:rsidR="003B0D0E" w:rsidRDefault="003B0D0E" w:rsidP="003B0D0E">
      <w:r>
        <w:t>c) ocazional, intre localitatea de autorizare si alte localitati de peste frontiera, la cererea expresa a clientului si cu acordul taximetristului, cu obligatia revenirii autovehiculului in localitatea de autorizare dupa executarea cursei.</w:t>
      </w:r>
    </w:p>
    <w:p w:rsidR="003B0D0E" w:rsidRDefault="003B0D0E" w:rsidP="003B0D0E"/>
    <w:p w:rsidR="003B0D0E" w:rsidRDefault="003B0D0E" w:rsidP="003B0D0E">
      <w:r>
        <w:t>.... a cuvântului &amp;quot;ocazional&amp;quot; deoarece poliția nu poate sancționa pe cei ce execută curse din afara localități de autorizare. Practic trebuie sa-i oprească de două ori, In aceeasi zi ca sa ii poata sancționa. Iar gravitatea cea mare este că acești taximetriști încălca legea, pretinzând, ca este legal in baza acelui cuvant &amp;quot;ocazional&amp;quot; 2. Propun eliminarea cuvântului &amp;quot;in mod permanent&amp;quot; din :</w:t>
      </w:r>
    </w:p>
    <w:p w:rsidR="003B0D0E" w:rsidRDefault="003B0D0E" w:rsidP="003B0D0E">
      <w:r>
        <w:t>Articolul 20</w:t>
      </w:r>
    </w:p>
    <w:p w:rsidR="003B0D0E" w:rsidRDefault="003B0D0E" w:rsidP="003B0D0E">
      <w:r>
        <w:t>(7) Se interzice taxiurilor sa efectueze transport public de persoane in regim de taxi sau sa stationeze in vederea efectuarii in mod permanent a unor astfel de transporturi in interiorul unei localitati, alta decat localitatea de autorizare.</w:t>
      </w:r>
    </w:p>
    <w:p w:rsidR="003B0D0E" w:rsidRDefault="003B0D0E" w:rsidP="003B0D0E">
      <w:r>
        <w:t>.....deoarece, PERMITE EXECUTAREA CURSELOR DE TRANSPORT PUBLIC SAU RIDE SHARING, FĂRĂ A DEȚINE AUTORIZAȚIE. Practic se aplică, ca și cum, odată ai voie!</w:t>
      </w:r>
    </w:p>
    <w:p w:rsidR="003B0D0E" w:rsidRDefault="003B0D0E" w:rsidP="003B0D0E">
      <w:r>
        <w:t>Polițiști nu pot sancționa acești practicanți de curse sau ride-sharing, din cauza acestui cuvânt ( ca și la pct 1) 3. Propun ca acest ride-sharing sa fie executat doar de cei ce dețin:</w:t>
      </w:r>
    </w:p>
    <w:p w:rsidR="003B0D0E" w:rsidRDefault="003B0D0E" w:rsidP="003B0D0E">
      <w:r>
        <w:t>- autorizație de transport</w:t>
      </w:r>
    </w:p>
    <w:p w:rsidR="003B0D0E" w:rsidRDefault="003B0D0E" w:rsidP="003B0D0E">
      <w:r>
        <w:t>- atestat profesional( deoarece sunt implicate persoane ce ar trebui sa aibă o calitate in exercitarea lor și a diminua riscul de accidente)</w:t>
      </w:r>
    </w:p>
    <w:p w:rsidR="003B0D0E" w:rsidRDefault="003B0D0E" w:rsidP="003B0D0E">
      <w:r>
        <w:t>- mașinilor verificate in mod obligatoriu la 6 luni ( Pentru siguranța cetatenilor ce folosesc acest serviciu. Iar un motiv in plus este că în acest moment, ride sharing se efectuează cu mașini care oricand pot avea defecțiuni in timpul unei curse, nefiind verificate de cei de la r.a.r asa cum se intampla in randul taxiurilor)</w:t>
      </w:r>
    </w:p>
    <w:p w:rsidR="00D947E0" w:rsidRDefault="003B0D0E" w:rsidP="003B0D0E">
      <w:r>
        <w:lastRenderedPageBreak/>
        <w:t>- dispecerat pentru reclamații</w:t>
      </w:r>
      <w:bookmarkStart w:id="0" w:name="_GoBack"/>
      <w:bookmarkEnd w:id="0"/>
    </w:p>
    <w:sectPr w:rsidR="00D94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0E"/>
    <w:rsid w:val="003B0D0E"/>
    <w:rsid w:val="00D9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2017-05-23T09:57:00Z</dcterms:created>
  <dcterms:modified xsi:type="dcterms:W3CDTF">2017-05-23T09:57:00Z</dcterms:modified>
</cp:coreProperties>
</file>