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D" w:rsidRDefault="0069052D">
      <w:pPr>
        <w:rPr>
          <w:lang w:val="ro-RO"/>
        </w:rPr>
      </w:pPr>
    </w:p>
    <w:p w:rsidR="00D81745" w:rsidRDefault="0069052D" w:rsidP="000F560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0F5608">
        <w:rPr>
          <w:rFonts w:ascii="Times New Roman" w:hAnsi="Times New Roman" w:cs="Times New Roman"/>
          <w:sz w:val="24"/>
          <w:szCs w:val="24"/>
          <w:lang w:val="ro-RO"/>
        </w:rPr>
        <w:t xml:space="preserve">Taxele stipulate în textul de lege supus dezbaterii publice sunt extrem de  ridicate, în special în cazul cabinetelor individuale din zone cu potențial economic scăzut din țară. </w:t>
      </w:r>
    </w:p>
    <w:p w:rsidR="000F5608" w:rsidRPr="000F5608" w:rsidRDefault="000F5608" w:rsidP="000F5608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cabinetele care sunt agreate pentru efectuarea de evaluări pentru personalul cu atribuții în siguranța transporturilor nu ar mai trebui să fie nevoie de o altă avizare pentru evaluarea psihologică pentru școlarizare în vederea obținerii permisului de conducere. </w:t>
      </w:r>
      <w:bookmarkStart w:id="0" w:name="_GoBack"/>
      <w:bookmarkEnd w:id="0"/>
    </w:p>
    <w:p w:rsidR="00DD6D5C" w:rsidRDefault="00DD6D5C" w:rsidP="0069052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D6D5C" w:rsidRPr="0069052D" w:rsidRDefault="00DD6D5C" w:rsidP="0069052D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Jorza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Andreea</w:t>
      </w:r>
    </w:p>
    <w:sectPr w:rsidR="00DD6D5C" w:rsidRPr="00690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AD1"/>
    <w:multiLevelType w:val="hybridMultilevel"/>
    <w:tmpl w:val="33FA4896"/>
    <w:lvl w:ilvl="0" w:tplc="8F5A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D"/>
    <w:rsid w:val="000F5608"/>
    <w:rsid w:val="0069052D"/>
    <w:rsid w:val="00D81745"/>
    <w:rsid w:val="00D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F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F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Unitate Scolara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Andreea</cp:lastModifiedBy>
  <cp:revision>3</cp:revision>
  <dcterms:created xsi:type="dcterms:W3CDTF">2018-11-30T17:57:00Z</dcterms:created>
  <dcterms:modified xsi:type="dcterms:W3CDTF">2018-11-30T18:20:00Z</dcterms:modified>
</cp:coreProperties>
</file>