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76" w:rsidRDefault="00403E76" w:rsidP="00403E76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03E76" w:rsidRDefault="00403E76" w:rsidP="00403E76">
      <w:pPr>
        <w:pStyle w:val="PlainText"/>
      </w:pPr>
      <w:r>
        <w:t>..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partenerilor</w:t>
      </w:r>
      <w:proofErr w:type="gramStart"/>
      <w:r>
        <w:t>,autoturism</w:t>
      </w:r>
      <w:proofErr w:type="spellEnd"/>
      <w:proofErr w:type="gramEnd"/>
      <w:r>
        <w:t xml:space="preserve"> maxim 10 </w:t>
      </w:r>
      <w:proofErr w:type="spellStart"/>
      <w:r>
        <w:t>ani,fara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dinamic,aparate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>..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6"/>
    <w:rsid w:val="00403E7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706A-10EE-488E-8D7D-5EA6E7F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3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2019-05-27T06:35:00Z</dcterms:created>
  <dcterms:modified xsi:type="dcterms:W3CDTF">2019-05-27T06:36:00Z</dcterms:modified>
</cp:coreProperties>
</file>