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4CC" w:rsidRPr="00F67A05" w:rsidRDefault="001104CC" w:rsidP="001104CC">
      <w:pPr>
        <w:spacing w:line="240" w:lineRule="auto"/>
        <w:jc w:val="right"/>
        <w:rPr>
          <w:rFonts w:ascii="Times New Roman" w:hAnsi="Times New Roman" w:cs="Times New Roman"/>
          <w:i/>
          <w:sz w:val="24"/>
          <w:szCs w:val="24"/>
          <w:lang w:val="ro-RO"/>
        </w:rPr>
      </w:pPr>
      <w:r w:rsidRPr="00F67A05">
        <w:rPr>
          <w:rFonts w:ascii="Times New Roman" w:hAnsi="Times New Roman" w:cs="Times New Roman"/>
          <w:i/>
          <w:sz w:val="24"/>
          <w:szCs w:val="24"/>
          <w:lang w:val="ro-RO"/>
        </w:rPr>
        <w:t xml:space="preserve">Anexa </w:t>
      </w:r>
      <w:r w:rsidR="00F67A05" w:rsidRPr="00F67A05">
        <w:rPr>
          <w:rFonts w:ascii="Times New Roman" w:hAnsi="Times New Roman" w:cs="Times New Roman"/>
          <w:i/>
          <w:sz w:val="24"/>
          <w:szCs w:val="24"/>
          <w:lang w:val="ro-RO"/>
        </w:rPr>
        <w:t>n</w:t>
      </w:r>
      <w:r w:rsidRPr="00F67A05">
        <w:rPr>
          <w:rFonts w:ascii="Times New Roman" w:hAnsi="Times New Roman" w:cs="Times New Roman"/>
          <w:i/>
          <w:sz w:val="24"/>
          <w:szCs w:val="24"/>
          <w:lang w:val="ro-RO"/>
        </w:rPr>
        <w:t>r.</w:t>
      </w:r>
      <w:r w:rsidR="00F67A05" w:rsidRPr="00F67A05">
        <w:rPr>
          <w:rFonts w:ascii="Times New Roman" w:hAnsi="Times New Roman" w:cs="Times New Roman"/>
          <w:i/>
          <w:sz w:val="24"/>
          <w:szCs w:val="24"/>
          <w:lang w:val="ro-RO"/>
        </w:rPr>
        <w:t xml:space="preserve"> 1</w:t>
      </w:r>
      <w:r w:rsidR="00F67A05">
        <w:rPr>
          <w:rFonts w:ascii="Times New Roman" w:hAnsi="Times New Roman" w:cs="Times New Roman"/>
          <w:sz w:val="24"/>
          <w:szCs w:val="24"/>
          <w:lang w:val="ro-RO"/>
        </w:rPr>
        <w:t xml:space="preserve"> </w:t>
      </w:r>
      <w:r w:rsidR="00F67A05" w:rsidRPr="00F67A05">
        <w:rPr>
          <w:rFonts w:ascii="Times New Roman" w:hAnsi="Times New Roman" w:cs="Times New Roman"/>
          <w:i/>
          <w:sz w:val="24"/>
          <w:szCs w:val="24"/>
          <w:lang w:val="ro-RO"/>
        </w:rPr>
        <w:t>la OMT</w:t>
      </w:r>
      <w:r w:rsidR="00DE07E8">
        <w:rPr>
          <w:rFonts w:ascii="Times New Roman" w:hAnsi="Times New Roman" w:cs="Times New Roman"/>
          <w:i/>
          <w:sz w:val="24"/>
          <w:szCs w:val="24"/>
          <w:lang w:val="ro-RO"/>
        </w:rPr>
        <w:t>IC</w:t>
      </w:r>
      <w:r w:rsidR="00F67A05" w:rsidRPr="00F67A05">
        <w:rPr>
          <w:rFonts w:ascii="Times New Roman" w:hAnsi="Times New Roman" w:cs="Times New Roman"/>
          <w:i/>
          <w:sz w:val="24"/>
          <w:szCs w:val="24"/>
          <w:lang w:val="ro-RO"/>
        </w:rPr>
        <w:t xml:space="preserve"> nr.......din........</w:t>
      </w:r>
    </w:p>
    <w:p w:rsidR="001104CC" w:rsidRDefault="001104CC" w:rsidP="001C211B">
      <w:pPr>
        <w:spacing w:line="240" w:lineRule="auto"/>
        <w:jc w:val="center"/>
        <w:rPr>
          <w:rFonts w:ascii="Times New Roman" w:hAnsi="Times New Roman" w:cs="Times New Roman"/>
          <w:sz w:val="24"/>
          <w:szCs w:val="24"/>
          <w:lang w:val="ro-RO"/>
        </w:rPr>
      </w:pPr>
    </w:p>
    <w:p w:rsidR="00D7569B" w:rsidRPr="00D7569B" w:rsidRDefault="00D7569B" w:rsidP="001C211B">
      <w:pPr>
        <w:spacing w:line="240" w:lineRule="auto"/>
        <w:jc w:val="center"/>
        <w:rPr>
          <w:rFonts w:ascii="Times New Roman" w:hAnsi="Times New Roman" w:cs="Times New Roman"/>
          <w:sz w:val="24"/>
          <w:szCs w:val="24"/>
          <w:lang w:val="ro-RO"/>
        </w:rPr>
      </w:pPr>
      <w:r w:rsidRPr="00D7569B">
        <w:rPr>
          <w:rFonts w:ascii="Times New Roman" w:hAnsi="Times New Roman" w:cs="Times New Roman"/>
          <w:sz w:val="24"/>
          <w:szCs w:val="24"/>
          <w:lang w:val="ro-RO"/>
        </w:rPr>
        <w:t>CERINŢE SPECIFICE PENTRU NAVELE CARE DESFĂŞOARĂ SERVICII REGULATE</w:t>
      </w:r>
    </w:p>
    <w:p w:rsidR="00D7569B" w:rsidRPr="00D7569B" w:rsidRDefault="00D7569B" w:rsidP="001104CC">
      <w:pPr>
        <w:spacing w:line="240" w:lineRule="auto"/>
        <w:jc w:val="center"/>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[prevăzute în art. </w:t>
      </w:r>
      <w:r w:rsidR="00DE07E8">
        <w:rPr>
          <w:rFonts w:ascii="Times New Roman" w:hAnsi="Times New Roman" w:cs="Times New Roman"/>
          <w:sz w:val="24"/>
          <w:szCs w:val="24"/>
          <w:lang w:val="ro-RO"/>
        </w:rPr>
        <w:t>3</w:t>
      </w:r>
      <w:r w:rsidRPr="00D7569B">
        <w:rPr>
          <w:rFonts w:ascii="Times New Roman" w:hAnsi="Times New Roman" w:cs="Times New Roman"/>
          <w:sz w:val="24"/>
          <w:szCs w:val="24"/>
          <w:lang w:val="ro-RO"/>
        </w:rPr>
        <w:t xml:space="preserve"> şi art.</w:t>
      </w:r>
      <w:r w:rsidR="00DE07E8">
        <w:rPr>
          <w:rFonts w:ascii="Times New Roman" w:hAnsi="Times New Roman" w:cs="Times New Roman"/>
          <w:sz w:val="24"/>
          <w:szCs w:val="24"/>
          <w:lang w:val="ro-RO"/>
        </w:rPr>
        <w:t>5</w:t>
      </w:r>
      <w:r w:rsidRPr="00D7569B">
        <w:rPr>
          <w:rFonts w:ascii="Times New Roman" w:hAnsi="Times New Roman" w:cs="Times New Roman"/>
          <w:sz w:val="24"/>
          <w:szCs w:val="24"/>
          <w:lang w:val="ro-RO"/>
        </w:rPr>
        <w:t xml:space="preserve">  din prezentul ordin]</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Companiile trebuie să se asigure că la bordul navelor de pasageri de tip Ro-Ro şi al navelor de pasageri de mare viteză: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1.</w:t>
      </w:r>
      <w:r w:rsidRPr="00D7569B">
        <w:rPr>
          <w:rFonts w:ascii="Times New Roman" w:hAnsi="Times New Roman" w:cs="Times New Roman"/>
          <w:sz w:val="24"/>
          <w:szCs w:val="24"/>
          <w:lang w:val="ro-RO"/>
        </w:rPr>
        <w:t xml:space="preserve"> comandantul deţine, înainte ca nava să plece în voiaj, informaţiile corespunzătoare privind disponibilitatea sistemelor de coastă pentru dirijarea navigaţiei, precum şi alte sisteme de informaţii care să îl sprijine în manevrarea în condiţii de siguranţă pe perioada voiajului şi foloseşte în navigaţie aceste sisteme de informaţii stabilite de statele gazdă;</w:t>
      </w:r>
      <w:r w:rsidR="001104CC">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2.</w:t>
      </w:r>
      <w:r w:rsidRPr="00D7569B">
        <w:rPr>
          <w:rFonts w:ascii="Times New Roman" w:hAnsi="Times New Roman" w:cs="Times New Roman"/>
          <w:sz w:val="24"/>
          <w:szCs w:val="24"/>
          <w:lang w:val="ro-RO"/>
        </w:rPr>
        <w:t xml:space="preserve"> sunt respectate prevederile relevante ale punctelor  2-6 din Circulara MSC 699 din 17 iulie 1995 privind "Orientări  revizuite pentru instrucţiunile de siguranță destinate pasagerilor;</w:t>
      </w:r>
      <w:r w:rsidR="001104CC">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3.</w:t>
      </w:r>
      <w:r w:rsidRPr="00D7569B">
        <w:rPr>
          <w:rFonts w:ascii="Times New Roman" w:hAnsi="Times New Roman" w:cs="Times New Roman"/>
          <w:sz w:val="24"/>
          <w:szCs w:val="24"/>
          <w:lang w:val="ro-RO"/>
        </w:rPr>
        <w:t xml:space="preserve"> tabelul cu programul de lucru la bordul navei este plasat într-un loc uşor accesibil şi conţine: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a)</w:t>
      </w:r>
      <w:r w:rsidRPr="00D7569B">
        <w:rPr>
          <w:rFonts w:ascii="Times New Roman" w:hAnsi="Times New Roman" w:cs="Times New Roman"/>
          <w:sz w:val="24"/>
          <w:szCs w:val="24"/>
          <w:lang w:val="ro-RO"/>
        </w:rPr>
        <w:t xml:space="preserve"> programul pentru serviciu pe mare şi serviciu în port; şi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numărul maxim de ore de lucru sau numărul minim de ore de odihnă necesare pentru serviciul de cart;</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4.</w:t>
      </w:r>
      <w:r w:rsidRPr="00D7569B">
        <w:rPr>
          <w:rFonts w:ascii="Times New Roman" w:hAnsi="Times New Roman" w:cs="Times New Roman"/>
          <w:sz w:val="24"/>
          <w:szCs w:val="24"/>
          <w:lang w:val="ro-RO"/>
        </w:rPr>
        <w:t xml:space="preserve"> comandantul nu este împiedicat să ia orice decizie pe care o consideră necesară, pe baza judecății sale profesionale, pentru navigarea şi operarea în siguranţă a navelor, în special în condiţii meteorologice grele şi mare foarte agitată;</w:t>
      </w:r>
      <w:r w:rsidR="001104CC">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5.</w:t>
      </w:r>
      <w:r w:rsidRPr="00D7569B">
        <w:rPr>
          <w:rFonts w:ascii="Times New Roman" w:hAnsi="Times New Roman" w:cs="Times New Roman"/>
          <w:sz w:val="24"/>
          <w:szCs w:val="24"/>
          <w:lang w:val="ro-RO"/>
        </w:rPr>
        <w:t xml:space="preserve"> comandantul ţine evidenţa activităţilor şi incidentelor de navigaţie care sunt importante pentru siguranţa navigaţiei;</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6.</w:t>
      </w:r>
      <w:r w:rsidRPr="00D7569B">
        <w:rPr>
          <w:rFonts w:ascii="Times New Roman" w:hAnsi="Times New Roman" w:cs="Times New Roman"/>
          <w:sz w:val="24"/>
          <w:szCs w:val="24"/>
          <w:lang w:val="ro-RO"/>
        </w:rPr>
        <w:t xml:space="preserve"> orice defecţiune la, sau deformare permanentă a porţilor de operare şi a peretelui metalic asociat, care poate afecta integritatea navei de pasageri de tip Ro-Ro sau a navei de pasageri de mare viteză, precum şi orice deficienţe în sistemele de comandă şi control pentru închiderea acestor porţi, sunt aduse prompt la cunoştinţă atât administraţiei statului pavilionului, cât şi statului gazdă şi sunt reparate prompt, într-un mod considerat satisfăcător de către acestea;</w:t>
      </w:r>
      <w:r w:rsidR="001104CC">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7.</w:t>
      </w:r>
      <w:r w:rsidRPr="00D7569B">
        <w:rPr>
          <w:rFonts w:ascii="Times New Roman" w:hAnsi="Times New Roman" w:cs="Times New Roman"/>
          <w:sz w:val="24"/>
          <w:szCs w:val="24"/>
          <w:lang w:val="ro-RO"/>
        </w:rPr>
        <w:t xml:space="preserve"> un plan de voiaj actualizat este disponibil înaintea plecării în voiaj a navei de pasageri de tip Ro-Ro sau a navei de pasageri de mare viteză. La elaborarea planului de voiaj trebuie să se ţină seama de orientările privind planificarea voiajurilor stabilite de OMI prin Rezoluţia A.893(21) a Adunării OMI din 25 noiembrie 1999, "Orientări referitoare la planificarea voiajurilor";</w:t>
      </w:r>
      <w:r w:rsidR="001104CC">
        <w:rPr>
          <w:rFonts w:ascii="Times New Roman" w:hAnsi="Times New Roman" w:cs="Times New Roman"/>
          <w:sz w:val="24"/>
          <w:szCs w:val="24"/>
          <w:lang w:val="ro-RO"/>
        </w:rPr>
        <w:t xml:space="preserve"> </w:t>
      </w:r>
    </w:p>
    <w:p w:rsid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8.</w:t>
      </w:r>
      <w:r w:rsidRPr="00D7569B">
        <w:rPr>
          <w:rFonts w:ascii="Times New Roman" w:hAnsi="Times New Roman" w:cs="Times New Roman"/>
          <w:sz w:val="24"/>
          <w:szCs w:val="24"/>
          <w:lang w:val="ro-RO"/>
        </w:rPr>
        <w:t xml:space="preserve"> sunt aduse la cunoştinţă pasagerilor informaţii generale referitoare la asistenţa pentru persoanele în vârstă şi a celor cu dizabilități aflate la bord şi care pot fi puse la dispoziția persoanelor cu deficienţe de vedere, în formate potrivite.</w:t>
      </w:r>
    </w:p>
    <w:p w:rsidR="009F74EC" w:rsidRDefault="009F74EC" w:rsidP="001104CC">
      <w:pPr>
        <w:jc w:val="right"/>
        <w:rPr>
          <w:rFonts w:ascii="Times New Roman" w:hAnsi="Times New Roman" w:cs="Times New Roman"/>
          <w:sz w:val="24"/>
          <w:szCs w:val="24"/>
          <w:lang w:val="ro-RO"/>
        </w:rPr>
      </w:pPr>
    </w:p>
    <w:p w:rsidR="009F74EC" w:rsidRDefault="009F74EC" w:rsidP="001104CC">
      <w:pPr>
        <w:jc w:val="right"/>
        <w:rPr>
          <w:rFonts w:ascii="Times New Roman" w:hAnsi="Times New Roman" w:cs="Times New Roman"/>
          <w:sz w:val="24"/>
          <w:szCs w:val="24"/>
          <w:lang w:val="ro-RO"/>
        </w:rPr>
      </w:pPr>
    </w:p>
    <w:p w:rsidR="009F74EC" w:rsidRDefault="009F74EC" w:rsidP="001104CC">
      <w:pPr>
        <w:jc w:val="right"/>
        <w:rPr>
          <w:rFonts w:ascii="Times New Roman" w:hAnsi="Times New Roman" w:cs="Times New Roman"/>
          <w:sz w:val="24"/>
          <w:szCs w:val="24"/>
          <w:lang w:val="ro-RO"/>
        </w:rPr>
      </w:pPr>
    </w:p>
    <w:p w:rsidR="009F74EC" w:rsidRDefault="009F74EC" w:rsidP="001104CC">
      <w:pPr>
        <w:jc w:val="right"/>
        <w:rPr>
          <w:rFonts w:ascii="Times New Roman" w:hAnsi="Times New Roman" w:cs="Times New Roman"/>
          <w:sz w:val="24"/>
          <w:szCs w:val="24"/>
          <w:lang w:val="ro-RO"/>
        </w:rPr>
      </w:pPr>
    </w:p>
    <w:p w:rsidR="009F74EC" w:rsidRDefault="009F74EC" w:rsidP="001104CC">
      <w:pPr>
        <w:jc w:val="right"/>
        <w:rPr>
          <w:rFonts w:ascii="Times New Roman" w:hAnsi="Times New Roman" w:cs="Times New Roman"/>
          <w:sz w:val="24"/>
          <w:szCs w:val="24"/>
          <w:lang w:val="ro-RO"/>
        </w:rPr>
      </w:pPr>
    </w:p>
    <w:p w:rsidR="001104CC" w:rsidRPr="00EB66E6" w:rsidRDefault="001104CC" w:rsidP="001104CC">
      <w:pPr>
        <w:jc w:val="right"/>
        <w:rPr>
          <w:rFonts w:ascii="Times New Roman" w:hAnsi="Times New Roman" w:cs="Times New Roman"/>
          <w:i/>
          <w:sz w:val="24"/>
          <w:szCs w:val="24"/>
          <w:lang w:val="ro-RO"/>
        </w:rPr>
      </w:pPr>
      <w:r w:rsidRPr="00EB66E6">
        <w:rPr>
          <w:rFonts w:ascii="Times New Roman" w:hAnsi="Times New Roman" w:cs="Times New Roman"/>
          <w:i/>
          <w:sz w:val="24"/>
          <w:szCs w:val="24"/>
          <w:lang w:val="ro-RO"/>
        </w:rPr>
        <w:t xml:space="preserve">Anexa </w:t>
      </w:r>
      <w:r w:rsidR="00EB66E6">
        <w:rPr>
          <w:rFonts w:ascii="Times New Roman" w:hAnsi="Times New Roman" w:cs="Times New Roman"/>
          <w:i/>
          <w:sz w:val="24"/>
          <w:szCs w:val="24"/>
          <w:lang w:val="ro-RO"/>
        </w:rPr>
        <w:t>n</w:t>
      </w:r>
      <w:r w:rsidR="009F74EC" w:rsidRPr="00EB66E6">
        <w:rPr>
          <w:rFonts w:ascii="Times New Roman" w:hAnsi="Times New Roman" w:cs="Times New Roman"/>
          <w:i/>
          <w:sz w:val="24"/>
          <w:szCs w:val="24"/>
          <w:lang w:val="ro-RO"/>
        </w:rPr>
        <w:t xml:space="preserve">r. </w:t>
      </w:r>
      <w:r w:rsidRPr="00EB66E6">
        <w:rPr>
          <w:rFonts w:ascii="Times New Roman" w:hAnsi="Times New Roman" w:cs="Times New Roman"/>
          <w:i/>
          <w:sz w:val="24"/>
          <w:szCs w:val="24"/>
          <w:lang w:val="ro-RO"/>
        </w:rPr>
        <w:t>2</w:t>
      </w:r>
      <w:r w:rsidR="00EB66E6" w:rsidRPr="00EB66E6">
        <w:rPr>
          <w:rFonts w:ascii="Times New Roman" w:hAnsi="Times New Roman" w:cs="Times New Roman"/>
          <w:i/>
          <w:sz w:val="24"/>
          <w:szCs w:val="24"/>
          <w:lang w:val="ro-RO"/>
        </w:rPr>
        <w:t xml:space="preserve"> la OMT</w:t>
      </w:r>
      <w:r w:rsidR="00DE07E8">
        <w:rPr>
          <w:rFonts w:ascii="Times New Roman" w:hAnsi="Times New Roman" w:cs="Times New Roman"/>
          <w:i/>
          <w:sz w:val="24"/>
          <w:szCs w:val="24"/>
          <w:lang w:val="ro-RO"/>
        </w:rPr>
        <w:t>IC</w:t>
      </w:r>
      <w:r w:rsidR="00EB66E6" w:rsidRPr="00EB66E6">
        <w:rPr>
          <w:rFonts w:ascii="Times New Roman" w:hAnsi="Times New Roman" w:cs="Times New Roman"/>
          <w:i/>
          <w:sz w:val="24"/>
          <w:szCs w:val="24"/>
          <w:lang w:val="ro-RO"/>
        </w:rPr>
        <w:t xml:space="preserve"> nr........din ........</w:t>
      </w:r>
    </w:p>
    <w:p w:rsidR="001104CC" w:rsidRPr="00D7569B" w:rsidRDefault="001104CC" w:rsidP="00D7569B">
      <w:pPr>
        <w:jc w:val="both"/>
        <w:rPr>
          <w:rFonts w:ascii="Times New Roman" w:hAnsi="Times New Roman" w:cs="Times New Roman"/>
          <w:sz w:val="24"/>
          <w:szCs w:val="24"/>
          <w:lang w:val="ro-RO"/>
        </w:rPr>
      </w:pPr>
    </w:p>
    <w:p w:rsidR="00D7569B" w:rsidRPr="00D7569B" w:rsidRDefault="00D7569B" w:rsidP="001104CC">
      <w:pPr>
        <w:jc w:val="center"/>
        <w:rPr>
          <w:rFonts w:ascii="Times New Roman" w:hAnsi="Times New Roman" w:cs="Times New Roman"/>
          <w:sz w:val="24"/>
          <w:szCs w:val="24"/>
          <w:lang w:val="ro-RO"/>
        </w:rPr>
      </w:pPr>
      <w:r w:rsidRPr="00D7569B">
        <w:rPr>
          <w:rFonts w:ascii="Times New Roman" w:hAnsi="Times New Roman" w:cs="Times New Roman"/>
          <w:sz w:val="24"/>
          <w:szCs w:val="24"/>
          <w:lang w:val="ro-RO"/>
        </w:rPr>
        <w:t>PROCEDURI PENTRU INSPECŢII</w:t>
      </w:r>
    </w:p>
    <w:p w:rsidR="00D7569B" w:rsidRPr="00D7569B" w:rsidRDefault="00D7569B" w:rsidP="009F74EC">
      <w:pPr>
        <w:jc w:val="center"/>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[prevăzute în art. </w:t>
      </w:r>
      <w:r w:rsidR="00DE07E8">
        <w:rPr>
          <w:rFonts w:ascii="Times New Roman" w:hAnsi="Times New Roman" w:cs="Times New Roman"/>
          <w:sz w:val="24"/>
          <w:szCs w:val="24"/>
          <w:lang w:val="ro-RO"/>
        </w:rPr>
        <w:t>3</w:t>
      </w:r>
      <w:r w:rsidRPr="00D7569B">
        <w:rPr>
          <w:rFonts w:ascii="Times New Roman" w:hAnsi="Times New Roman" w:cs="Times New Roman"/>
          <w:sz w:val="24"/>
          <w:szCs w:val="24"/>
          <w:lang w:val="ro-RO"/>
        </w:rPr>
        <w:t xml:space="preserve"> şi art. </w:t>
      </w:r>
      <w:r w:rsidR="00DE07E8">
        <w:rPr>
          <w:rFonts w:ascii="Times New Roman" w:hAnsi="Times New Roman" w:cs="Times New Roman"/>
          <w:sz w:val="24"/>
          <w:szCs w:val="24"/>
          <w:lang w:val="ro-RO"/>
        </w:rPr>
        <w:t>5</w:t>
      </w:r>
      <w:r w:rsidRPr="00D7569B">
        <w:rPr>
          <w:rFonts w:ascii="Times New Roman" w:hAnsi="Times New Roman" w:cs="Times New Roman"/>
          <w:sz w:val="24"/>
          <w:szCs w:val="24"/>
          <w:lang w:val="ro-RO"/>
        </w:rPr>
        <w:t xml:space="preserve"> din prezentul ordin</w:t>
      </w:r>
      <w:r w:rsidR="009F74EC">
        <w:rPr>
          <w:rFonts w:ascii="Times New Roman" w:hAnsi="Times New Roman" w:cs="Times New Roman"/>
          <w:sz w:val="24"/>
          <w:szCs w:val="24"/>
          <w:lang w:val="ro-RO"/>
        </w:rPr>
        <w:t>]</w:t>
      </w:r>
    </w:p>
    <w:p w:rsidR="009F74EC" w:rsidRDefault="009F74EC" w:rsidP="009F74EC">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5A071D">
        <w:rPr>
          <w:rFonts w:ascii="Times New Roman" w:hAnsi="Times New Roman" w:cs="Times New Roman"/>
          <w:b/>
          <w:sz w:val="24"/>
          <w:szCs w:val="24"/>
          <w:lang w:val="ro-RO"/>
        </w:rPr>
        <w:t>1.</w:t>
      </w:r>
      <w:r w:rsidR="00D7569B" w:rsidRPr="00D7569B">
        <w:rPr>
          <w:rFonts w:ascii="Times New Roman" w:hAnsi="Times New Roman" w:cs="Times New Roman"/>
          <w:sz w:val="24"/>
          <w:szCs w:val="24"/>
          <w:lang w:val="ro-RO"/>
        </w:rPr>
        <w:t xml:space="preserve"> Inspecţiile asigură îndeplinirea cerinţelor legale emise de către sau în numele statului de pavilion, în special a celor legate de construcţie, de compartimentare şi stabilitate, de maşini şi instalaţii electrice, de încărcare şi stabilitate, de protecţia împotriva incendiilor, de numărul maxim de pasageri, de mijloacele de salvare a vieţii şi de transportul mărfurilor periculoase, de radiocomunicaţii şi de navigaţie. În acest scop inspecţiile includ:</w:t>
      </w:r>
      <w:r>
        <w:rPr>
          <w:rFonts w:ascii="Times New Roman" w:hAnsi="Times New Roman" w:cs="Times New Roman"/>
          <w:sz w:val="24"/>
          <w:szCs w:val="24"/>
          <w:lang w:val="ro-RO"/>
        </w:rPr>
        <w:t xml:space="preserve">  </w:t>
      </w:r>
    </w:p>
    <w:p w:rsidR="00D7569B" w:rsidRPr="00D7569B" w:rsidRDefault="009F74EC" w:rsidP="009F74EC">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5A071D">
        <w:rPr>
          <w:rFonts w:ascii="Times New Roman" w:hAnsi="Times New Roman" w:cs="Times New Roman"/>
          <w:b/>
          <w:sz w:val="24"/>
          <w:szCs w:val="24"/>
          <w:lang w:val="ro-RO"/>
        </w:rPr>
        <w:t>a)</w:t>
      </w:r>
      <w:r w:rsidR="00D7569B" w:rsidRPr="00D7569B">
        <w:rPr>
          <w:rFonts w:ascii="Times New Roman" w:hAnsi="Times New Roman" w:cs="Times New Roman"/>
          <w:sz w:val="24"/>
          <w:szCs w:val="24"/>
          <w:lang w:val="ro-RO"/>
        </w:rPr>
        <w:t xml:space="preserve"> pornirea generatorului de avarie;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b)</w:t>
      </w:r>
      <w:r w:rsidRPr="00D7569B">
        <w:rPr>
          <w:rFonts w:ascii="Times New Roman" w:hAnsi="Times New Roman" w:cs="Times New Roman"/>
          <w:sz w:val="24"/>
          <w:szCs w:val="24"/>
          <w:lang w:val="ro-RO"/>
        </w:rPr>
        <w:t xml:space="preserve"> inspecţia iluminatului de avarie;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c)</w:t>
      </w:r>
      <w:r w:rsidRPr="00D7569B">
        <w:rPr>
          <w:rFonts w:ascii="Times New Roman" w:hAnsi="Times New Roman" w:cs="Times New Roman"/>
          <w:sz w:val="24"/>
          <w:szCs w:val="24"/>
          <w:lang w:val="ro-RO"/>
        </w:rPr>
        <w:t xml:space="preserve"> inspecţia sursei de alimentare de avarie pentru staţiile radio;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d)</w:t>
      </w:r>
      <w:r w:rsidRPr="00D7569B">
        <w:rPr>
          <w:rFonts w:ascii="Times New Roman" w:hAnsi="Times New Roman" w:cs="Times New Roman"/>
          <w:sz w:val="24"/>
          <w:szCs w:val="24"/>
          <w:lang w:val="ro-RO"/>
        </w:rPr>
        <w:t xml:space="preserve"> o testare a sistemului de comunicare cu publicul;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e)</w:t>
      </w:r>
      <w:r w:rsidRPr="00D7569B">
        <w:rPr>
          <w:rFonts w:ascii="Times New Roman" w:hAnsi="Times New Roman" w:cs="Times New Roman"/>
          <w:sz w:val="24"/>
          <w:szCs w:val="24"/>
          <w:lang w:val="ro-RO"/>
        </w:rPr>
        <w:t xml:space="preserve"> rolul de incendiu, care să includă o demonstrare a capacităţii de a utiliza echipamentul pentru pompieri;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f)</w:t>
      </w:r>
      <w:r w:rsidRPr="00D7569B">
        <w:rPr>
          <w:rFonts w:ascii="Times New Roman" w:hAnsi="Times New Roman" w:cs="Times New Roman"/>
          <w:sz w:val="24"/>
          <w:szCs w:val="24"/>
          <w:lang w:val="ro-RO"/>
        </w:rPr>
        <w:t xml:space="preserve"> punerea în funcţiune a pompei de incendiu de avarie cu două manici de incendiu conectate la conducta principală de stins incendiu;  </w:t>
      </w:r>
    </w:p>
    <w:p w:rsidR="005A071D"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g)</w:t>
      </w:r>
      <w:r w:rsidRPr="00D7569B">
        <w:rPr>
          <w:rFonts w:ascii="Times New Roman" w:hAnsi="Times New Roman" w:cs="Times New Roman"/>
          <w:sz w:val="24"/>
          <w:szCs w:val="24"/>
          <w:lang w:val="ro-RO"/>
        </w:rPr>
        <w:t xml:space="preserve"> testarea închiderii de la distanţă a alimentării cu combustibil la caldarine, motoare principale şi auxiliare şi a ventilatoarelor;  </w:t>
      </w:r>
    </w:p>
    <w:p w:rsidR="00D7569B" w:rsidRPr="00D7569B" w:rsidRDefault="005A071D"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5A071D">
        <w:rPr>
          <w:rFonts w:ascii="Times New Roman" w:hAnsi="Times New Roman" w:cs="Times New Roman"/>
          <w:b/>
          <w:sz w:val="24"/>
          <w:szCs w:val="24"/>
          <w:lang w:val="ro-RO"/>
        </w:rPr>
        <w:t>h)</w:t>
      </w:r>
      <w:r w:rsidR="00D7569B" w:rsidRPr="00D7569B">
        <w:rPr>
          <w:rFonts w:ascii="Times New Roman" w:hAnsi="Times New Roman" w:cs="Times New Roman"/>
          <w:sz w:val="24"/>
          <w:szCs w:val="24"/>
          <w:lang w:val="ro-RO"/>
        </w:rPr>
        <w:t xml:space="preserve"> testarea comenzilor de la distanţă şi locale privind închiderea obturatoarelor;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i)</w:t>
      </w:r>
      <w:r w:rsidRPr="00D7569B">
        <w:rPr>
          <w:rFonts w:ascii="Times New Roman" w:hAnsi="Times New Roman" w:cs="Times New Roman"/>
          <w:sz w:val="24"/>
          <w:szCs w:val="24"/>
          <w:lang w:val="ro-RO"/>
        </w:rPr>
        <w:t xml:space="preserve"> testarea detectorului de incendiu şi a sistemului de alarmă;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j)</w:t>
      </w:r>
      <w:r w:rsidRPr="00D7569B">
        <w:rPr>
          <w:rFonts w:ascii="Times New Roman" w:hAnsi="Times New Roman" w:cs="Times New Roman"/>
          <w:sz w:val="24"/>
          <w:szCs w:val="24"/>
          <w:lang w:val="ro-RO"/>
        </w:rPr>
        <w:t xml:space="preserve"> testarea închiderii corespunzătoare a uşilor etanșe la incendiu;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k)</w:t>
      </w:r>
      <w:r w:rsidRPr="00D7569B">
        <w:rPr>
          <w:rFonts w:ascii="Times New Roman" w:hAnsi="Times New Roman" w:cs="Times New Roman"/>
          <w:sz w:val="24"/>
          <w:szCs w:val="24"/>
          <w:lang w:val="ro-RO"/>
        </w:rPr>
        <w:t xml:space="preserve"> funcţionarea pompelor de santină;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l)</w:t>
      </w:r>
      <w:r w:rsidRPr="00D7569B">
        <w:rPr>
          <w:rFonts w:ascii="Times New Roman" w:hAnsi="Times New Roman" w:cs="Times New Roman"/>
          <w:sz w:val="24"/>
          <w:szCs w:val="24"/>
          <w:lang w:val="ro-RO"/>
        </w:rPr>
        <w:t xml:space="preserve"> închiderea uşilor porţilor etanşe atât prin comandă locală, cât şi prin telecomandă;  </w:t>
      </w:r>
    </w:p>
    <w:p w:rsidR="00D7569B" w:rsidRPr="00D7569B" w:rsidRDefault="005A071D" w:rsidP="00D7569B">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D7569B" w:rsidRPr="005A071D">
        <w:rPr>
          <w:rFonts w:ascii="Times New Roman" w:hAnsi="Times New Roman" w:cs="Times New Roman"/>
          <w:b/>
          <w:sz w:val="24"/>
          <w:szCs w:val="24"/>
          <w:lang w:val="ro-RO"/>
        </w:rPr>
        <w:t>m)</w:t>
      </w:r>
      <w:r w:rsidR="00D7569B" w:rsidRPr="00D7569B">
        <w:rPr>
          <w:rFonts w:ascii="Times New Roman" w:hAnsi="Times New Roman" w:cs="Times New Roman"/>
          <w:sz w:val="24"/>
          <w:szCs w:val="24"/>
          <w:lang w:val="ro-RO"/>
        </w:rPr>
        <w:t xml:space="preserve"> o demonstraţie care să arate că membrii-cheie ai echipajului sunt familiarizaţi cu planul de vitalitate al navei;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n)</w:t>
      </w:r>
      <w:r w:rsidRPr="00D7569B">
        <w:rPr>
          <w:rFonts w:ascii="Times New Roman" w:hAnsi="Times New Roman" w:cs="Times New Roman"/>
          <w:sz w:val="24"/>
          <w:szCs w:val="24"/>
          <w:lang w:val="ro-RO"/>
        </w:rPr>
        <w:t xml:space="preserve"> coborârea a cel puţin unei bărci de salvare de urgenţă şi a unei bărci de salvare la apă, pornirea şi verificarea sistemului lor de propulsie şi de guvernare, recuperarea lor din apă şi arimarea lor în poziţia normală de la bord;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o)</w:t>
      </w:r>
      <w:r w:rsidRPr="00D7569B">
        <w:rPr>
          <w:rFonts w:ascii="Times New Roman" w:hAnsi="Times New Roman" w:cs="Times New Roman"/>
          <w:sz w:val="24"/>
          <w:szCs w:val="24"/>
          <w:lang w:val="ro-RO"/>
        </w:rPr>
        <w:t xml:space="preserve"> verificarea inventarului bărcilor de salvare şi a bărcilor de salvare de urgenţă;  </w:t>
      </w:r>
    </w:p>
    <w:p w:rsidR="00D7569B" w:rsidRPr="00D7569B" w:rsidRDefault="00D7569B" w:rsidP="00D7569B">
      <w:pPr>
        <w:jc w:val="both"/>
        <w:rPr>
          <w:rFonts w:ascii="Times New Roman" w:hAnsi="Times New Roman" w:cs="Times New Roman"/>
          <w:sz w:val="24"/>
          <w:szCs w:val="24"/>
          <w:lang w:val="ro-RO"/>
        </w:rPr>
      </w:pPr>
      <w:r w:rsidRPr="005A071D">
        <w:rPr>
          <w:rFonts w:ascii="Times New Roman" w:hAnsi="Times New Roman" w:cs="Times New Roman"/>
          <w:b/>
          <w:sz w:val="24"/>
          <w:szCs w:val="24"/>
          <w:lang w:val="ro-RO"/>
        </w:rPr>
        <w:t xml:space="preserve">  p)</w:t>
      </w:r>
      <w:r w:rsidRPr="00D7569B">
        <w:rPr>
          <w:rFonts w:ascii="Times New Roman" w:hAnsi="Times New Roman" w:cs="Times New Roman"/>
          <w:sz w:val="24"/>
          <w:szCs w:val="24"/>
          <w:lang w:val="ro-RO"/>
        </w:rPr>
        <w:t xml:space="preserve"> testarea instalaţiei de guvernare a navei şi a sistemului auxiliar de guvernare.</w:t>
      </w:r>
      <w:r w:rsidR="009F74EC">
        <w:rPr>
          <w:rFonts w:ascii="Times New Roman" w:hAnsi="Times New Roman" w:cs="Times New Roman"/>
          <w:sz w:val="24"/>
          <w:szCs w:val="24"/>
          <w:lang w:val="ro-RO"/>
        </w:rPr>
        <w:t xml:space="preserve">  </w:t>
      </w:r>
    </w:p>
    <w:p w:rsidR="009F74EC"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A071D">
        <w:rPr>
          <w:rFonts w:ascii="Times New Roman" w:hAnsi="Times New Roman" w:cs="Times New Roman"/>
          <w:b/>
          <w:sz w:val="24"/>
          <w:szCs w:val="24"/>
          <w:lang w:val="ro-RO"/>
        </w:rPr>
        <w:t>2.</w:t>
      </w:r>
      <w:r w:rsidRPr="00D7569B">
        <w:rPr>
          <w:rFonts w:ascii="Times New Roman" w:hAnsi="Times New Roman" w:cs="Times New Roman"/>
          <w:sz w:val="24"/>
          <w:szCs w:val="24"/>
          <w:lang w:val="ro-RO"/>
        </w:rPr>
        <w:t xml:space="preserve"> Inspecţiile se concentrează asupra familiarizării membrilor echipajului cu procedurile de siguranţă, procedurile în caz de urgenţă, tehnicile de întreţinere şi de lucru, siguranţa pasagerilor, procedurile pentru puntea de navigaţie a navei şi operaţiunile legate de transportul mărfurilor şi vehiculelor, precum şi asupra </w:t>
      </w:r>
      <w:r w:rsidRPr="00D7569B">
        <w:rPr>
          <w:rFonts w:ascii="Times New Roman" w:hAnsi="Times New Roman" w:cs="Times New Roman"/>
          <w:sz w:val="24"/>
          <w:szCs w:val="24"/>
          <w:lang w:val="ro-RO"/>
        </w:rPr>
        <w:lastRenderedPageBreak/>
        <w:t xml:space="preserve">eficienţei cu care le aplică. Se verifică abilitatea navigatorilor de a înţelege și, după caz, de a da ordine şi instrucţiuni şi de a raporta într-un limbaj comun de lucru, aşa cum este înscris în jurnalul de bord. Se va verifica evidenţa documentelor care atestă că membrii echipajului au urmat cu succes o pregătire specială, în mod </w:t>
      </w:r>
      <w:r w:rsidR="009F74EC">
        <w:rPr>
          <w:rFonts w:ascii="Times New Roman" w:hAnsi="Times New Roman" w:cs="Times New Roman"/>
          <w:sz w:val="24"/>
          <w:szCs w:val="24"/>
          <w:lang w:val="ro-RO"/>
        </w:rPr>
        <w:t xml:space="preserve">deosebit cele referitoare la:  </w:t>
      </w:r>
    </w:p>
    <w:p w:rsidR="00D7569B" w:rsidRPr="00D7569B" w:rsidRDefault="009F74EC" w:rsidP="00D7569B">
      <w:pPr>
        <w:jc w:val="both"/>
        <w:rPr>
          <w:rFonts w:ascii="Times New Roman" w:hAnsi="Times New Roman" w:cs="Times New Roman"/>
          <w:sz w:val="24"/>
          <w:szCs w:val="24"/>
          <w:lang w:val="ro-RO"/>
        </w:rPr>
      </w:pPr>
      <w:r w:rsidRPr="004D0076">
        <w:rPr>
          <w:rFonts w:ascii="Times New Roman" w:hAnsi="Times New Roman" w:cs="Times New Roman"/>
          <w:b/>
          <w:sz w:val="24"/>
          <w:szCs w:val="24"/>
          <w:lang w:val="ro-RO"/>
        </w:rPr>
        <w:t xml:space="preserve">   a)</w:t>
      </w:r>
      <w:r>
        <w:rPr>
          <w:rFonts w:ascii="Times New Roman" w:hAnsi="Times New Roman" w:cs="Times New Roman"/>
          <w:sz w:val="24"/>
          <w:szCs w:val="24"/>
          <w:lang w:val="ro-RO"/>
        </w:rPr>
        <w:t xml:space="preserve"> </w:t>
      </w:r>
      <w:r w:rsidR="00D7569B" w:rsidRPr="00D7569B">
        <w:rPr>
          <w:rFonts w:ascii="Times New Roman" w:hAnsi="Times New Roman" w:cs="Times New Roman"/>
          <w:sz w:val="24"/>
          <w:szCs w:val="24"/>
          <w:lang w:val="ro-RO"/>
        </w:rPr>
        <w:t xml:space="preserve">cursuri de gestionare a mulţimilor;   </w:t>
      </w:r>
    </w:p>
    <w:p w:rsidR="00D7569B" w:rsidRPr="00D7569B" w:rsidRDefault="00D7569B" w:rsidP="00D7569B">
      <w:pPr>
        <w:jc w:val="both"/>
        <w:rPr>
          <w:rFonts w:ascii="Times New Roman" w:hAnsi="Times New Roman" w:cs="Times New Roman"/>
          <w:sz w:val="24"/>
          <w:szCs w:val="24"/>
          <w:lang w:val="ro-RO"/>
        </w:rPr>
      </w:pPr>
      <w:r w:rsidRPr="004D0076">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cursuri de familiarizare;  </w:t>
      </w:r>
    </w:p>
    <w:p w:rsidR="00D7569B" w:rsidRPr="00D7569B" w:rsidRDefault="00D7569B" w:rsidP="00D7569B">
      <w:pPr>
        <w:jc w:val="both"/>
        <w:rPr>
          <w:rFonts w:ascii="Times New Roman" w:hAnsi="Times New Roman" w:cs="Times New Roman"/>
          <w:sz w:val="24"/>
          <w:szCs w:val="24"/>
          <w:lang w:val="ro-RO"/>
        </w:rPr>
      </w:pPr>
      <w:r w:rsidRPr="004D0076">
        <w:rPr>
          <w:rFonts w:ascii="Times New Roman" w:hAnsi="Times New Roman" w:cs="Times New Roman"/>
          <w:b/>
          <w:sz w:val="24"/>
          <w:szCs w:val="24"/>
          <w:lang w:val="ro-RO"/>
        </w:rPr>
        <w:t xml:space="preserve">   </w:t>
      </w:r>
      <w:r w:rsidR="009F74EC" w:rsidRPr="004D0076">
        <w:rPr>
          <w:rFonts w:ascii="Times New Roman" w:hAnsi="Times New Roman" w:cs="Times New Roman"/>
          <w:b/>
          <w:sz w:val="24"/>
          <w:szCs w:val="24"/>
          <w:lang w:val="ro-RO"/>
        </w:rPr>
        <w:t>c)</w:t>
      </w:r>
      <w:r w:rsidR="009F74EC">
        <w:rPr>
          <w:rFonts w:ascii="Times New Roman" w:hAnsi="Times New Roman" w:cs="Times New Roman"/>
          <w:sz w:val="24"/>
          <w:szCs w:val="24"/>
          <w:lang w:val="ro-RO"/>
        </w:rPr>
        <w:t xml:space="preserve"> </w:t>
      </w:r>
      <w:r w:rsidRPr="00D7569B">
        <w:rPr>
          <w:rFonts w:ascii="Times New Roman" w:hAnsi="Times New Roman" w:cs="Times New Roman"/>
          <w:sz w:val="24"/>
          <w:szCs w:val="24"/>
          <w:lang w:val="ro-RO"/>
        </w:rPr>
        <w:t xml:space="preserve">cursuri de pregătire în domeniul siguranţei, pentru personalul care furnizează asistenţă directă pasagerilor în spaţiile destinate acestora, în special persoanelor în vârstă şi celor cu handicap, în caz de urgenţă; şi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4D0076">
        <w:rPr>
          <w:rFonts w:ascii="Times New Roman" w:hAnsi="Times New Roman" w:cs="Times New Roman"/>
          <w:b/>
          <w:sz w:val="24"/>
          <w:szCs w:val="24"/>
          <w:lang w:val="ro-RO"/>
        </w:rPr>
        <w:t>d)</w:t>
      </w:r>
      <w:r w:rsidRPr="00D7569B">
        <w:rPr>
          <w:rFonts w:ascii="Times New Roman" w:hAnsi="Times New Roman" w:cs="Times New Roman"/>
          <w:sz w:val="24"/>
          <w:szCs w:val="24"/>
          <w:lang w:val="ro-RO"/>
        </w:rPr>
        <w:t xml:space="preserve"> cursuri de gestionare a situaţiilor de criză și a comportamentului uman. </w:t>
      </w:r>
    </w:p>
    <w:p w:rsidR="00D7569B" w:rsidRPr="00D7569B" w:rsidRDefault="008E70E4"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D7569B">
        <w:rPr>
          <w:rFonts w:ascii="Times New Roman" w:hAnsi="Times New Roman" w:cs="Times New Roman"/>
          <w:sz w:val="24"/>
          <w:szCs w:val="24"/>
          <w:lang w:val="ro-RO"/>
        </w:rPr>
        <w:t xml:space="preserve">Inspecţia trebuie să includă o evaluare pentru a se stabili dacă programul de lucru şi de odihnă nu provoacă o oboseală excesivă, în special în cazul personalului de cart. </w:t>
      </w:r>
    </w:p>
    <w:p w:rsidR="00D7569B" w:rsidRDefault="009F74EC" w:rsidP="00D7569B">
      <w:pPr>
        <w:jc w:val="both"/>
        <w:rPr>
          <w:rFonts w:ascii="Times New Roman" w:hAnsi="Times New Roman" w:cs="Times New Roman"/>
          <w:sz w:val="24"/>
          <w:szCs w:val="24"/>
          <w:lang w:val="ro-RO"/>
        </w:rPr>
      </w:pPr>
      <w:r w:rsidRPr="004D0076">
        <w:rPr>
          <w:rFonts w:ascii="Times New Roman" w:hAnsi="Times New Roman" w:cs="Times New Roman"/>
          <w:b/>
          <w:sz w:val="24"/>
          <w:szCs w:val="24"/>
          <w:lang w:val="ro-RO"/>
        </w:rPr>
        <w:t xml:space="preserve">   </w:t>
      </w:r>
      <w:r w:rsidR="00D7569B" w:rsidRPr="004D0076">
        <w:rPr>
          <w:rFonts w:ascii="Times New Roman" w:hAnsi="Times New Roman" w:cs="Times New Roman"/>
          <w:b/>
          <w:sz w:val="24"/>
          <w:szCs w:val="24"/>
          <w:lang w:val="ro-RO"/>
        </w:rPr>
        <w:t>3.</w:t>
      </w:r>
      <w:r w:rsidR="00D7569B" w:rsidRPr="00D7569B">
        <w:rPr>
          <w:rFonts w:ascii="Times New Roman" w:hAnsi="Times New Roman" w:cs="Times New Roman"/>
          <w:sz w:val="24"/>
          <w:szCs w:val="24"/>
          <w:lang w:val="ro-RO"/>
        </w:rPr>
        <w:t xml:space="preserve"> Certificatele de competenţă ale membrilor echipajului care lucrează la bordul navelor care intră în domeniul de aplicare al prezentului ordin sunt conforme cu prevederile Directivei 2008/106/CE a Parlamentului European şi a Consiliului privind nivelul minim de formare a navigatorilor (reformare), publicată în Jurnalul Oficial al Uniunii  Europene nr. L 323 din 3 decembrie 2008.</w:t>
      </w:r>
    </w:p>
    <w:p w:rsidR="00252823" w:rsidRDefault="00252823"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252823">
      <w:pPr>
        <w:jc w:val="right"/>
        <w:rPr>
          <w:rFonts w:ascii="Times New Roman" w:hAnsi="Times New Roman" w:cs="Times New Roman"/>
          <w:sz w:val="24"/>
          <w:szCs w:val="24"/>
          <w:lang w:val="ro-RO"/>
        </w:rPr>
      </w:pPr>
    </w:p>
    <w:p w:rsidR="00EB66E6" w:rsidRDefault="00EB66E6" w:rsidP="00580593">
      <w:pPr>
        <w:rPr>
          <w:rFonts w:ascii="Times New Roman" w:hAnsi="Times New Roman" w:cs="Times New Roman"/>
          <w:sz w:val="24"/>
          <w:szCs w:val="24"/>
          <w:lang w:val="ro-RO"/>
        </w:rPr>
      </w:pPr>
    </w:p>
    <w:p w:rsidR="00252823" w:rsidRDefault="00EB66E6" w:rsidP="00252823">
      <w:pPr>
        <w:jc w:val="right"/>
        <w:rPr>
          <w:rFonts w:ascii="Times New Roman" w:hAnsi="Times New Roman" w:cs="Times New Roman"/>
          <w:i/>
          <w:sz w:val="24"/>
          <w:szCs w:val="24"/>
          <w:lang w:val="ro-RO"/>
        </w:rPr>
      </w:pPr>
      <w:r w:rsidRPr="00EB66E6">
        <w:rPr>
          <w:rFonts w:ascii="Times New Roman" w:hAnsi="Times New Roman" w:cs="Times New Roman"/>
          <w:i/>
          <w:sz w:val="24"/>
          <w:szCs w:val="24"/>
          <w:lang w:val="ro-RO"/>
        </w:rPr>
        <w:lastRenderedPageBreak/>
        <w:t>Anexa n</w:t>
      </w:r>
      <w:r w:rsidR="00252823" w:rsidRPr="00EB66E6">
        <w:rPr>
          <w:rFonts w:ascii="Times New Roman" w:hAnsi="Times New Roman" w:cs="Times New Roman"/>
          <w:i/>
          <w:sz w:val="24"/>
          <w:szCs w:val="24"/>
          <w:lang w:val="ro-RO"/>
        </w:rPr>
        <w:t>r. 3</w:t>
      </w:r>
      <w:r w:rsidRPr="00EB66E6">
        <w:rPr>
          <w:rFonts w:ascii="Times New Roman" w:hAnsi="Times New Roman" w:cs="Times New Roman"/>
          <w:i/>
          <w:sz w:val="24"/>
          <w:szCs w:val="24"/>
          <w:lang w:val="ro-RO"/>
        </w:rPr>
        <w:t xml:space="preserve"> la OMT</w:t>
      </w:r>
      <w:r w:rsidR="00DE07E8">
        <w:rPr>
          <w:rFonts w:ascii="Times New Roman" w:hAnsi="Times New Roman" w:cs="Times New Roman"/>
          <w:i/>
          <w:sz w:val="24"/>
          <w:szCs w:val="24"/>
          <w:lang w:val="ro-RO"/>
        </w:rPr>
        <w:t>IC</w:t>
      </w:r>
      <w:bookmarkStart w:id="0" w:name="_GoBack"/>
      <w:bookmarkEnd w:id="0"/>
      <w:r w:rsidRPr="00EB66E6">
        <w:rPr>
          <w:rFonts w:ascii="Times New Roman" w:hAnsi="Times New Roman" w:cs="Times New Roman"/>
          <w:i/>
          <w:sz w:val="24"/>
          <w:szCs w:val="24"/>
          <w:lang w:val="ro-RO"/>
        </w:rPr>
        <w:t xml:space="preserve"> nr.......din.........</w:t>
      </w:r>
    </w:p>
    <w:p w:rsidR="00580593" w:rsidRPr="00EB66E6" w:rsidRDefault="00580593" w:rsidP="00252823">
      <w:pPr>
        <w:jc w:val="right"/>
        <w:rPr>
          <w:rFonts w:ascii="Times New Roman" w:hAnsi="Times New Roman" w:cs="Times New Roman"/>
          <w:i/>
          <w:sz w:val="24"/>
          <w:szCs w:val="24"/>
          <w:lang w:val="ro-RO"/>
        </w:rPr>
      </w:pPr>
    </w:p>
    <w:p w:rsidR="00D7569B" w:rsidRPr="00D7569B" w:rsidRDefault="00D7569B" w:rsidP="00252823">
      <w:pPr>
        <w:jc w:val="center"/>
        <w:rPr>
          <w:rFonts w:ascii="Times New Roman" w:hAnsi="Times New Roman" w:cs="Times New Roman"/>
          <w:sz w:val="24"/>
          <w:szCs w:val="24"/>
          <w:lang w:val="ro-RO"/>
        </w:rPr>
      </w:pPr>
      <w:r w:rsidRPr="00D7569B">
        <w:rPr>
          <w:rFonts w:ascii="Times New Roman" w:hAnsi="Times New Roman" w:cs="Times New Roman"/>
          <w:sz w:val="24"/>
          <w:szCs w:val="24"/>
          <w:lang w:val="ro-RO"/>
        </w:rPr>
        <w:t>PROCEDURI PENTRU EFECTUAREA INSPECŢIILOR ÎN CURSUL UNUI SERVICIU REGULAT</w:t>
      </w:r>
    </w:p>
    <w:p w:rsidR="00D7569B" w:rsidRPr="00D7569B" w:rsidRDefault="00D7569B" w:rsidP="00AC5BD4">
      <w:pPr>
        <w:jc w:val="center"/>
        <w:rPr>
          <w:rFonts w:ascii="Times New Roman" w:hAnsi="Times New Roman" w:cs="Times New Roman"/>
          <w:sz w:val="24"/>
          <w:szCs w:val="24"/>
          <w:lang w:val="ro-RO"/>
        </w:rPr>
      </w:pPr>
      <w:r w:rsidRPr="00D7569B">
        <w:rPr>
          <w:rFonts w:ascii="Times New Roman" w:hAnsi="Times New Roman" w:cs="Times New Roman"/>
          <w:sz w:val="24"/>
          <w:szCs w:val="24"/>
          <w:lang w:val="ro-RO"/>
        </w:rPr>
        <w:t>[prevăzute</w:t>
      </w:r>
      <w:r w:rsidR="00AC5BD4">
        <w:rPr>
          <w:rFonts w:ascii="Times New Roman" w:hAnsi="Times New Roman" w:cs="Times New Roman"/>
          <w:sz w:val="24"/>
          <w:szCs w:val="24"/>
          <w:lang w:val="ro-RO"/>
        </w:rPr>
        <w:t xml:space="preserve"> în art. </w:t>
      </w:r>
      <w:r w:rsidR="00DE07E8">
        <w:rPr>
          <w:rFonts w:ascii="Times New Roman" w:hAnsi="Times New Roman" w:cs="Times New Roman"/>
          <w:sz w:val="24"/>
          <w:szCs w:val="24"/>
          <w:lang w:val="ro-RO"/>
        </w:rPr>
        <w:t>5</w:t>
      </w:r>
      <w:r w:rsidR="00AC5BD4">
        <w:rPr>
          <w:rFonts w:ascii="Times New Roman" w:hAnsi="Times New Roman" w:cs="Times New Roman"/>
          <w:sz w:val="24"/>
          <w:szCs w:val="24"/>
          <w:lang w:val="ro-RO"/>
        </w:rPr>
        <w:t xml:space="preserve"> din prezentul ordin]</w:t>
      </w:r>
    </w:p>
    <w:p w:rsidR="00D7569B" w:rsidRPr="00D7569B" w:rsidRDefault="00AC5BD4"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8E70E4">
        <w:rPr>
          <w:rFonts w:ascii="Times New Roman" w:hAnsi="Times New Roman" w:cs="Times New Roman"/>
          <w:b/>
          <w:sz w:val="24"/>
          <w:szCs w:val="24"/>
          <w:lang w:val="ro-RO"/>
        </w:rPr>
        <w:t>1.</w:t>
      </w:r>
      <w:r w:rsidR="00D7569B" w:rsidRPr="00D7569B">
        <w:rPr>
          <w:rFonts w:ascii="Times New Roman" w:hAnsi="Times New Roman" w:cs="Times New Roman"/>
          <w:sz w:val="24"/>
          <w:szCs w:val="24"/>
          <w:lang w:val="ro-RO"/>
        </w:rPr>
        <w:t xml:space="preserve"> Informaţii referitoare la pasageri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8E70E4">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dacă nu este depăşit numărul de pasageri pentru care este certificată nava de pasageri de tip Ro-Ro sau nava de pasageri de mare viteză, denumite în continuare "nava" şi dacă înregistrarea informaţiilor referitoare la pasageri respectă Directiva 98/41/CE a Consiliului din 18 iunie 1998 privind înregistrarea persoanelor care clătoresc la bordul navelor de pasageri care operează în porturile de destinație sau de plecare din statele membre ale Comunității, publicată în Jurnalul Oficial al Uniunii Europene nr. L 188 din 2 iulie 1998;</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8E70E4">
        <w:rPr>
          <w:rFonts w:ascii="Times New Roman" w:hAnsi="Times New Roman" w:cs="Times New Roman"/>
          <w:b/>
          <w:sz w:val="24"/>
          <w:szCs w:val="24"/>
          <w:lang w:val="ro-RO"/>
        </w:rPr>
        <w:t>b)</w:t>
      </w:r>
      <w:r w:rsidRPr="00D7569B">
        <w:rPr>
          <w:rFonts w:ascii="Times New Roman" w:hAnsi="Times New Roman" w:cs="Times New Roman"/>
          <w:sz w:val="24"/>
          <w:szCs w:val="24"/>
          <w:lang w:val="ro-RO"/>
        </w:rPr>
        <w:t xml:space="preserve"> dacă sistemul de înregistrare a informaţiilor referitoare la pasageri este efectiv implementat şi este în conformitate cu prevederile aplicabile;  </w:t>
      </w:r>
    </w:p>
    <w:p w:rsidR="00D7569B" w:rsidRPr="00D7569B" w:rsidRDefault="00D7569B" w:rsidP="00D7569B">
      <w:pPr>
        <w:jc w:val="both"/>
        <w:rPr>
          <w:rFonts w:ascii="Times New Roman" w:hAnsi="Times New Roman" w:cs="Times New Roman"/>
          <w:sz w:val="24"/>
          <w:szCs w:val="24"/>
          <w:lang w:val="ro-RO"/>
        </w:rPr>
      </w:pPr>
      <w:r w:rsidRPr="008E70E4">
        <w:rPr>
          <w:rFonts w:ascii="Times New Roman" w:hAnsi="Times New Roman" w:cs="Times New Roman"/>
          <w:b/>
          <w:sz w:val="24"/>
          <w:szCs w:val="24"/>
          <w:lang w:val="ro-RO"/>
        </w:rPr>
        <w:t xml:space="preserve">   c)</w:t>
      </w:r>
      <w:r w:rsidRPr="00D7569B">
        <w:rPr>
          <w:rFonts w:ascii="Times New Roman" w:hAnsi="Times New Roman" w:cs="Times New Roman"/>
          <w:sz w:val="24"/>
          <w:szCs w:val="24"/>
          <w:lang w:val="ro-RO"/>
        </w:rPr>
        <w:t xml:space="preserve"> modalitatea în care informaţiile referitoare la numărul total de pasageri sunt transmise comandantului şi, dacă este cazul, modalitatea prin care pasagerii care efectuează o traversare dublă, fără a se debarca, sunt incluşi în numărul total de pasageri pentru voiajul de întoarcere.  </w:t>
      </w:r>
    </w:p>
    <w:p w:rsidR="00D7569B" w:rsidRPr="00D7569B" w:rsidRDefault="00AC5BD4" w:rsidP="00D7569B">
      <w:pPr>
        <w:jc w:val="both"/>
        <w:rPr>
          <w:rFonts w:ascii="Times New Roman" w:hAnsi="Times New Roman" w:cs="Times New Roman"/>
          <w:sz w:val="24"/>
          <w:szCs w:val="24"/>
          <w:lang w:val="ro-RO"/>
        </w:rPr>
      </w:pPr>
      <w:r w:rsidRPr="008E70E4">
        <w:rPr>
          <w:rFonts w:ascii="Times New Roman" w:hAnsi="Times New Roman" w:cs="Times New Roman"/>
          <w:b/>
          <w:sz w:val="24"/>
          <w:szCs w:val="24"/>
          <w:lang w:val="ro-RO"/>
        </w:rPr>
        <w:t xml:space="preserve">   </w:t>
      </w:r>
      <w:r w:rsidR="00D7569B" w:rsidRPr="008E70E4">
        <w:rPr>
          <w:rFonts w:ascii="Times New Roman" w:hAnsi="Times New Roman" w:cs="Times New Roman"/>
          <w:b/>
          <w:sz w:val="24"/>
          <w:szCs w:val="24"/>
          <w:lang w:val="ro-RO"/>
        </w:rPr>
        <w:t>2.</w:t>
      </w:r>
      <w:r w:rsidR="00D7569B" w:rsidRPr="00D7569B">
        <w:rPr>
          <w:rFonts w:ascii="Times New Roman" w:hAnsi="Times New Roman" w:cs="Times New Roman"/>
          <w:sz w:val="24"/>
          <w:szCs w:val="24"/>
          <w:lang w:val="ro-RO"/>
        </w:rPr>
        <w:t xml:space="preserve"> Informaţii cu privire la încărcare şi stabilitate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C272D7">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acolo unde este cazul, dacă sunt instalate indicatoare de pescaj fiabile şi dacă acestea sunt utilizate;  </w:t>
      </w:r>
    </w:p>
    <w:p w:rsidR="00D7569B" w:rsidRPr="00D7569B" w:rsidRDefault="00D7569B" w:rsidP="00D7569B">
      <w:pPr>
        <w:jc w:val="both"/>
        <w:rPr>
          <w:rFonts w:ascii="Times New Roman" w:hAnsi="Times New Roman" w:cs="Times New Roman"/>
          <w:sz w:val="24"/>
          <w:szCs w:val="24"/>
          <w:lang w:val="ro-RO"/>
        </w:rPr>
      </w:pPr>
      <w:r w:rsidRPr="00C272D7">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dacă se iau măsuri pentru a se asigura că nava nu este supraîncărcată şi că linia de încărcare maximă nu se află sub nivelul apei;  </w:t>
      </w:r>
    </w:p>
    <w:p w:rsidR="00D7569B" w:rsidRPr="00D7569B" w:rsidRDefault="00D7569B" w:rsidP="00D7569B">
      <w:pPr>
        <w:jc w:val="both"/>
        <w:rPr>
          <w:rFonts w:ascii="Times New Roman" w:hAnsi="Times New Roman" w:cs="Times New Roman"/>
          <w:sz w:val="24"/>
          <w:szCs w:val="24"/>
          <w:lang w:val="ro-RO"/>
        </w:rPr>
      </w:pPr>
      <w:r w:rsidRPr="00C272D7">
        <w:rPr>
          <w:rFonts w:ascii="Times New Roman" w:hAnsi="Times New Roman" w:cs="Times New Roman"/>
          <w:b/>
          <w:sz w:val="24"/>
          <w:szCs w:val="24"/>
          <w:lang w:val="ro-RO"/>
        </w:rPr>
        <w:t xml:space="preserve">   c)</w:t>
      </w:r>
      <w:r w:rsidRPr="00D7569B">
        <w:rPr>
          <w:rFonts w:ascii="Times New Roman" w:hAnsi="Times New Roman" w:cs="Times New Roman"/>
          <w:sz w:val="24"/>
          <w:szCs w:val="24"/>
          <w:lang w:val="ro-RO"/>
        </w:rPr>
        <w:t xml:space="preserve"> dacă evaluarea încărcării şi a stabilităţii se efectuează corespunzător;  </w:t>
      </w:r>
    </w:p>
    <w:p w:rsidR="00D7569B" w:rsidRPr="00D7569B" w:rsidRDefault="00D7569B" w:rsidP="00DA65D2">
      <w:pPr>
        <w:tabs>
          <w:tab w:val="left" w:pos="360"/>
          <w:tab w:val="left" w:pos="450"/>
        </w:tabs>
        <w:jc w:val="both"/>
        <w:rPr>
          <w:rFonts w:ascii="Times New Roman" w:hAnsi="Times New Roman" w:cs="Times New Roman"/>
          <w:sz w:val="24"/>
          <w:szCs w:val="24"/>
          <w:lang w:val="ro-RO"/>
        </w:rPr>
      </w:pPr>
      <w:r w:rsidRPr="00C272D7">
        <w:rPr>
          <w:rFonts w:ascii="Times New Roman" w:hAnsi="Times New Roman" w:cs="Times New Roman"/>
          <w:b/>
          <w:sz w:val="24"/>
          <w:szCs w:val="24"/>
          <w:lang w:val="ro-RO"/>
        </w:rPr>
        <w:t xml:space="preserve">   d)</w:t>
      </w:r>
      <w:r w:rsidRPr="00D7569B">
        <w:rPr>
          <w:rFonts w:ascii="Times New Roman" w:hAnsi="Times New Roman" w:cs="Times New Roman"/>
          <w:sz w:val="24"/>
          <w:szCs w:val="24"/>
          <w:lang w:val="ro-RO"/>
        </w:rPr>
        <w:t xml:space="preserve"> dacă vehiculele cu mărfuri şi alte încărcături se cântăresc atunci când este necesar şi valorile greutății sunt transmise navei pentru a fi utilizate la determinarea încărcării şi stabilităţii;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C272D7">
        <w:rPr>
          <w:rFonts w:ascii="Times New Roman" w:hAnsi="Times New Roman" w:cs="Times New Roman"/>
          <w:b/>
          <w:sz w:val="24"/>
          <w:szCs w:val="24"/>
          <w:lang w:val="ro-RO"/>
        </w:rPr>
        <w:t>e)</w:t>
      </w:r>
      <w:r w:rsidRPr="00D7569B">
        <w:rPr>
          <w:rFonts w:ascii="Times New Roman" w:hAnsi="Times New Roman" w:cs="Times New Roman"/>
          <w:sz w:val="24"/>
          <w:szCs w:val="24"/>
          <w:lang w:val="ro-RO"/>
        </w:rPr>
        <w:t xml:space="preserve"> dacă planurile de vitalitate sunt expuse în permanenţă şi dacă sunt prevăzute broşuri cu informaţii de vitalitate pentru ofiţerii de pe navă.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C272D7">
        <w:rPr>
          <w:rFonts w:ascii="Times New Roman" w:hAnsi="Times New Roman" w:cs="Times New Roman"/>
          <w:b/>
          <w:sz w:val="24"/>
          <w:szCs w:val="24"/>
          <w:lang w:val="ro-RO"/>
        </w:rPr>
        <w:t>3.</w:t>
      </w:r>
      <w:r w:rsidRPr="00D7569B">
        <w:rPr>
          <w:rFonts w:ascii="Times New Roman" w:hAnsi="Times New Roman" w:cs="Times New Roman"/>
          <w:sz w:val="24"/>
          <w:szCs w:val="24"/>
          <w:lang w:val="ro-RO"/>
        </w:rPr>
        <w:t xml:space="preserve"> Securitatea pe mare  </w:t>
      </w:r>
    </w:p>
    <w:p w:rsidR="00D7569B" w:rsidRPr="00D7569B" w:rsidRDefault="00AC5BD4"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DA65D2">
        <w:rPr>
          <w:rFonts w:ascii="Times New Roman" w:hAnsi="Times New Roman" w:cs="Times New Roman"/>
          <w:b/>
          <w:sz w:val="24"/>
          <w:szCs w:val="24"/>
          <w:lang w:val="ro-RO"/>
        </w:rPr>
        <w:t>a)</w:t>
      </w:r>
      <w:r w:rsidR="00B50A84">
        <w:rPr>
          <w:rFonts w:ascii="Times New Roman" w:hAnsi="Times New Roman" w:cs="Times New Roman"/>
          <w:sz w:val="24"/>
          <w:szCs w:val="24"/>
          <w:lang w:val="ro-RO"/>
        </w:rPr>
        <w:t xml:space="preserve"> </w:t>
      </w:r>
      <w:r w:rsidRPr="00D7569B">
        <w:rPr>
          <w:rFonts w:ascii="Times New Roman" w:hAnsi="Times New Roman" w:cs="Times New Roman"/>
          <w:sz w:val="24"/>
          <w:szCs w:val="24"/>
          <w:lang w:val="ro-RO"/>
        </w:rPr>
        <w:t xml:space="preserve">dacă se respectă procedura prin care se garantează că nava întruneşte toate condiţiile de securitate pentru a naviga, înainte să părăsească dana, care ar trebui să includă o procedură de raportare pozitivă privind faptul că toate porţile de operare laterală etanşe la apă şi intemperii sunt închise;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b)</w:t>
      </w:r>
      <w:r w:rsidR="00B50A84">
        <w:rPr>
          <w:rFonts w:ascii="Times New Roman" w:hAnsi="Times New Roman" w:cs="Times New Roman"/>
          <w:sz w:val="24"/>
          <w:szCs w:val="24"/>
          <w:lang w:val="ro-RO"/>
        </w:rPr>
        <w:t xml:space="preserve"> </w:t>
      </w:r>
      <w:r w:rsidRPr="00D7569B">
        <w:rPr>
          <w:rFonts w:ascii="Times New Roman" w:hAnsi="Times New Roman" w:cs="Times New Roman"/>
          <w:sz w:val="24"/>
          <w:szCs w:val="24"/>
          <w:lang w:val="ro-RO"/>
        </w:rPr>
        <w:t xml:space="preserve">dacă toate porţile punţilor cu vehicule sunt închise înainte ca nava să părăsească dana sau rămân deschise doar atât timp cât să permită închiderea vizorului provei;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c)</w:t>
      </w:r>
      <w:r w:rsidRPr="00D7569B">
        <w:rPr>
          <w:rFonts w:ascii="Times New Roman" w:hAnsi="Times New Roman" w:cs="Times New Roman"/>
          <w:sz w:val="24"/>
          <w:szCs w:val="24"/>
          <w:lang w:val="ro-RO"/>
        </w:rPr>
        <w:t xml:space="preserve"> dacă sistemele de închidere a porţilor de la provă, pupă şi laterale sunt dotate cu indicatoare luminoase şi supraveghere TV, care să indice situaţia acestora pe puntea de comandă. Orice dificultăţi legate de </w:t>
      </w:r>
      <w:r w:rsidRPr="00D7569B">
        <w:rPr>
          <w:rFonts w:ascii="Times New Roman" w:hAnsi="Times New Roman" w:cs="Times New Roman"/>
          <w:sz w:val="24"/>
          <w:szCs w:val="24"/>
          <w:lang w:val="ro-RO"/>
        </w:rPr>
        <w:lastRenderedPageBreak/>
        <w:t xml:space="preserve">funcţionarea indicatoarelor luminoase, în special a întrerupătoarelor de la porţi, trebuie să fie constatate şi raportate.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4.</w:t>
      </w:r>
      <w:r w:rsidRPr="00D7569B">
        <w:rPr>
          <w:rFonts w:ascii="Times New Roman" w:hAnsi="Times New Roman" w:cs="Times New Roman"/>
          <w:sz w:val="24"/>
          <w:szCs w:val="24"/>
          <w:lang w:val="ro-RO"/>
        </w:rPr>
        <w:t xml:space="preserve"> Anunţurile pentru măsuri de siguranţă  </w:t>
      </w:r>
    </w:p>
    <w:p w:rsidR="00D7569B" w:rsidRPr="00D7569B" w:rsidRDefault="00AC5BD4"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forma anunţurilor curente privind măsuri de siguranţă şi afişarea instrucţiunilor şi orientărilor în cazul procedurilor de urgenţă în limba sau limbile corespunzătoare;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dacă anunţurile curente de siguranţă sunt efectuate la începutul voiajului şi pot fi auzite în toate spaţiile publice, inclusiv pe punţile deschise, la care pasagerii au acces.</w:t>
      </w:r>
      <w:r w:rsidR="00AC5BD4">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DA65D2">
        <w:rPr>
          <w:rFonts w:ascii="Times New Roman" w:hAnsi="Times New Roman" w:cs="Times New Roman"/>
          <w:b/>
          <w:sz w:val="24"/>
          <w:szCs w:val="24"/>
          <w:lang w:val="ro-RO"/>
        </w:rPr>
        <w:t>5.</w:t>
      </w:r>
      <w:r w:rsidRPr="00D7569B">
        <w:rPr>
          <w:rFonts w:ascii="Times New Roman" w:hAnsi="Times New Roman" w:cs="Times New Roman"/>
          <w:sz w:val="24"/>
          <w:szCs w:val="24"/>
          <w:lang w:val="ro-RO"/>
        </w:rPr>
        <w:t xml:space="preserve"> Înregistrările în jurnalul de bord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jurnalul de bord, pentru a se asigura că s-au efectuat înregistrări referitoare la închiderea porţilor de la prova, pupa şi a altor porţi etanşe la apă şi la intemperii, roluri pentru porţile de la compartimentele etanşe la apă şi pentru instalaţia de guvernare etc.;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dacă se înregistrează pescajele, bordul liber şi stabilitatea, precum şi limba de lucru comună pentru echipaj.</w:t>
      </w:r>
      <w:r w:rsidR="00AC5BD4">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6.</w:t>
      </w:r>
      <w:r w:rsidRPr="00D7569B">
        <w:rPr>
          <w:rFonts w:ascii="Times New Roman" w:hAnsi="Times New Roman" w:cs="Times New Roman"/>
          <w:sz w:val="24"/>
          <w:szCs w:val="24"/>
          <w:lang w:val="ro-RO"/>
        </w:rPr>
        <w:t xml:space="preserve"> Mărfuri periculoase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dacă orice încărcătură de mărfuri periculoase sau poluante este transportată în conformitate cu legislaţia relevantă, în special dacă există o declaraţie privind mărfurile periculoase sau poluante, împreună cu un cargomanifest ori un cargoplan, care să indice localizarea acestora la bord;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DA65D2">
        <w:rPr>
          <w:rFonts w:ascii="Times New Roman" w:hAnsi="Times New Roman" w:cs="Times New Roman"/>
          <w:b/>
          <w:sz w:val="24"/>
          <w:szCs w:val="24"/>
          <w:lang w:val="ro-RO"/>
        </w:rPr>
        <w:t>b)</w:t>
      </w:r>
      <w:r w:rsidRPr="00D7569B">
        <w:rPr>
          <w:rFonts w:ascii="Times New Roman" w:hAnsi="Times New Roman" w:cs="Times New Roman"/>
          <w:sz w:val="24"/>
          <w:szCs w:val="24"/>
          <w:lang w:val="ro-RO"/>
        </w:rPr>
        <w:t xml:space="preserve"> dacă o anumită marfă periculoasă sau poluantă este permis să fie transportată pe nave de pasageri şi dacă mărfurile periculoase şi poluante sunt marcate, etichetate, stivuite, fixate şi separate;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DA65D2">
        <w:rPr>
          <w:rFonts w:ascii="Times New Roman" w:hAnsi="Times New Roman" w:cs="Times New Roman"/>
          <w:b/>
          <w:sz w:val="24"/>
          <w:szCs w:val="24"/>
          <w:lang w:val="ro-RO"/>
        </w:rPr>
        <w:t>c)</w:t>
      </w:r>
      <w:r w:rsidRPr="00D7569B">
        <w:rPr>
          <w:rFonts w:ascii="Times New Roman" w:hAnsi="Times New Roman" w:cs="Times New Roman"/>
          <w:sz w:val="24"/>
          <w:szCs w:val="24"/>
          <w:lang w:val="ro-RO"/>
        </w:rPr>
        <w:t xml:space="preserve"> dacă vehiculele care transportă mărfurile periculoase şi poluante sunt placate şi asigurate corespunzător;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d)</w:t>
      </w:r>
      <w:r w:rsidR="00692DC5">
        <w:rPr>
          <w:rFonts w:ascii="Times New Roman" w:hAnsi="Times New Roman" w:cs="Times New Roman"/>
          <w:sz w:val="24"/>
          <w:szCs w:val="24"/>
          <w:lang w:val="ro-RO"/>
        </w:rPr>
        <w:t xml:space="preserve"> </w:t>
      </w:r>
      <w:r w:rsidRPr="00D7569B">
        <w:rPr>
          <w:rFonts w:ascii="Times New Roman" w:hAnsi="Times New Roman" w:cs="Times New Roman"/>
          <w:sz w:val="24"/>
          <w:szCs w:val="24"/>
          <w:lang w:val="ro-RO"/>
        </w:rPr>
        <w:t xml:space="preserve">dacă, atunci când se transportă mărfuri periculoase şi poluante, există la ţărm o copie a cargomanifestului sau a cargoplanului;  </w:t>
      </w:r>
    </w:p>
    <w:p w:rsidR="00D7569B" w:rsidRPr="00D7569B" w:rsidRDefault="00D7569B" w:rsidP="00D7569B">
      <w:pPr>
        <w:jc w:val="both"/>
        <w:rPr>
          <w:rFonts w:ascii="Times New Roman" w:hAnsi="Times New Roman" w:cs="Times New Roman"/>
          <w:sz w:val="24"/>
          <w:szCs w:val="24"/>
          <w:lang w:val="ro-RO"/>
        </w:rPr>
      </w:pPr>
      <w:r w:rsidRPr="00DA65D2">
        <w:rPr>
          <w:rFonts w:ascii="Times New Roman" w:hAnsi="Times New Roman" w:cs="Times New Roman"/>
          <w:b/>
          <w:sz w:val="24"/>
          <w:szCs w:val="24"/>
          <w:lang w:val="ro-RO"/>
        </w:rPr>
        <w:t xml:space="preserve">   e)</w:t>
      </w:r>
      <w:r w:rsidRPr="00D7569B">
        <w:rPr>
          <w:rFonts w:ascii="Times New Roman" w:hAnsi="Times New Roman" w:cs="Times New Roman"/>
          <w:sz w:val="24"/>
          <w:szCs w:val="24"/>
          <w:lang w:val="ro-RO"/>
        </w:rPr>
        <w:t xml:space="preserve"> dacă comandantul are cunoștință despre cerințele de raportare conform Directivei 2002/59/CE a Parlamentului European şi a Consiliului de instituire a unui sistem comunitar de monitorizare şi informare privind traficul navelor maritime şi de abrogare a Directivei Consiliului 93/75/CEE, publicată în Jurnalul Oficial al Uniunii  Europene nr. L 208 din 5 august 2002, despre instrucţiunile privind procedurile de urgenţă care trebuie urmate şi despre procedurile de acordare a primului ajutor în cazul unui incident care implică mărfuri periculoase sau poluanţi marini.</w:t>
      </w:r>
    </w:p>
    <w:p w:rsidR="00D7569B" w:rsidRPr="00D7569B" w:rsidRDefault="00692DC5" w:rsidP="00D7569B">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D7569B" w:rsidRPr="00DA65D2">
        <w:rPr>
          <w:rFonts w:ascii="Times New Roman" w:hAnsi="Times New Roman" w:cs="Times New Roman"/>
          <w:b/>
          <w:sz w:val="24"/>
          <w:szCs w:val="24"/>
          <w:lang w:val="ro-RO"/>
        </w:rPr>
        <w:t>f)</w:t>
      </w:r>
      <w:r w:rsidR="00D7569B" w:rsidRPr="00D7569B">
        <w:rPr>
          <w:rFonts w:ascii="Times New Roman" w:hAnsi="Times New Roman" w:cs="Times New Roman"/>
          <w:sz w:val="24"/>
          <w:szCs w:val="24"/>
          <w:lang w:val="ro-RO"/>
        </w:rPr>
        <w:t xml:space="preserve"> dacă dispozitivele de ventilaţie a punţilor pentru vehicule funcţionează tot timpul, dacă funcţionează mai intens atunci când motoarele vehiculelor sunt în funcţiune şi dacă există un indicator pe punte care să arate că ventilaţia punţilor pentru vehicule este în funcţiune.</w:t>
      </w:r>
      <w:r w:rsidR="003C1D40">
        <w:rPr>
          <w:rFonts w:ascii="Times New Roman" w:hAnsi="Times New Roman" w:cs="Times New Roman"/>
          <w:sz w:val="24"/>
          <w:szCs w:val="24"/>
          <w:lang w:val="ro-RO"/>
        </w:rPr>
        <w:t xml:space="preserve">  </w:t>
      </w:r>
    </w:p>
    <w:p w:rsidR="00D7569B" w:rsidRPr="00D7569B" w:rsidRDefault="00692DC5" w:rsidP="00692DC5">
      <w:pPr>
        <w:tabs>
          <w:tab w:val="left" w:pos="180"/>
          <w:tab w:val="left" w:pos="360"/>
        </w:tabs>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D7569B" w:rsidRPr="00DA65D2">
        <w:rPr>
          <w:rFonts w:ascii="Times New Roman" w:hAnsi="Times New Roman" w:cs="Times New Roman"/>
          <w:b/>
          <w:sz w:val="24"/>
          <w:szCs w:val="24"/>
          <w:lang w:val="ro-RO"/>
        </w:rPr>
        <w:t>7.</w:t>
      </w:r>
      <w:r w:rsidR="00D7569B" w:rsidRPr="00D7569B">
        <w:rPr>
          <w:rFonts w:ascii="Times New Roman" w:hAnsi="Times New Roman" w:cs="Times New Roman"/>
          <w:sz w:val="24"/>
          <w:szCs w:val="24"/>
          <w:lang w:val="ro-RO"/>
        </w:rPr>
        <w:t xml:space="preserve"> Fixarea vehiculelor de marfă  </w:t>
      </w:r>
    </w:p>
    <w:p w:rsidR="00D7569B" w:rsidRPr="00D7569B" w:rsidRDefault="00692DC5"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D7569B">
        <w:rPr>
          <w:rFonts w:ascii="Times New Roman" w:hAnsi="Times New Roman" w:cs="Times New Roman"/>
          <w:sz w:val="24"/>
          <w:szCs w:val="24"/>
          <w:lang w:val="ro-RO"/>
        </w:rPr>
        <w:t xml:space="preserve">Se verifică: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lastRenderedPageBreak/>
        <w:t xml:space="preserve">   </w:t>
      </w:r>
      <w:r w:rsidRPr="00DA65D2">
        <w:rPr>
          <w:rFonts w:ascii="Times New Roman" w:hAnsi="Times New Roman" w:cs="Times New Roman"/>
          <w:b/>
          <w:sz w:val="24"/>
          <w:szCs w:val="24"/>
          <w:lang w:val="ro-RO"/>
        </w:rPr>
        <w:t>a)</w:t>
      </w:r>
      <w:r w:rsidRPr="00D7569B">
        <w:rPr>
          <w:rFonts w:ascii="Times New Roman" w:hAnsi="Times New Roman" w:cs="Times New Roman"/>
          <w:sz w:val="24"/>
          <w:szCs w:val="24"/>
          <w:lang w:val="ro-RO"/>
        </w:rPr>
        <w:t xml:space="preserve"> modul în care sunt fixate vehiculele de marfă, de exemplu dacă sunt arimate în bloc sau sunt legate individual;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DA65D2">
        <w:rPr>
          <w:rFonts w:ascii="Times New Roman" w:hAnsi="Times New Roman" w:cs="Times New Roman"/>
          <w:b/>
          <w:sz w:val="24"/>
          <w:szCs w:val="24"/>
          <w:lang w:val="ro-RO"/>
        </w:rPr>
        <w:t>b)</w:t>
      </w:r>
      <w:r w:rsidRPr="00D7569B">
        <w:rPr>
          <w:rFonts w:ascii="Times New Roman" w:hAnsi="Times New Roman" w:cs="Times New Roman"/>
          <w:sz w:val="24"/>
          <w:szCs w:val="24"/>
          <w:lang w:val="ro-RO"/>
        </w:rPr>
        <w:t xml:space="preserve"> dacă sunt disponibile puncte de fixare suficient de puternice;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c)</w:t>
      </w:r>
      <w:r w:rsidRPr="00D7569B">
        <w:rPr>
          <w:rFonts w:ascii="Times New Roman" w:hAnsi="Times New Roman" w:cs="Times New Roman"/>
          <w:sz w:val="24"/>
          <w:szCs w:val="24"/>
          <w:lang w:val="ro-RO"/>
        </w:rPr>
        <w:t xml:space="preserve"> dacă există sisteme de fixare a vehiculelor de marfă, în cazul în care are loc sau se preconizează vreme rea;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d)</w:t>
      </w:r>
      <w:r w:rsidRPr="00D7569B">
        <w:rPr>
          <w:rFonts w:ascii="Times New Roman" w:hAnsi="Times New Roman" w:cs="Times New Roman"/>
          <w:sz w:val="24"/>
          <w:szCs w:val="24"/>
          <w:lang w:val="ro-RO"/>
        </w:rPr>
        <w:t xml:space="preserve"> dacă există metode pentru fixarea autocarelor sau motocicletelor;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e)</w:t>
      </w:r>
      <w:r w:rsidRPr="00D7569B">
        <w:rPr>
          <w:rFonts w:ascii="Times New Roman" w:hAnsi="Times New Roman" w:cs="Times New Roman"/>
          <w:sz w:val="24"/>
          <w:szCs w:val="24"/>
          <w:lang w:val="ro-RO"/>
        </w:rPr>
        <w:t xml:space="preserve"> dacă nava posedă un manual pentru fixarea încărcăturii.</w:t>
      </w:r>
      <w:r w:rsidR="003C1D40">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8.</w:t>
      </w:r>
      <w:r w:rsidRPr="00D7569B">
        <w:rPr>
          <w:rFonts w:ascii="Times New Roman" w:hAnsi="Times New Roman" w:cs="Times New Roman"/>
          <w:sz w:val="24"/>
          <w:szCs w:val="24"/>
          <w:lang w:val="ro-RO"/>
        </w:rPr>
        <w:t xml:space="preserve"> Punţile pentru vehicule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dacă spaţiile pentru încărcătură de categorie specială şi Ro-Ro sunt patrulate sau supravegheate continuu printr-un sistem de supraveghere TV, astfel încât să se poată observa deplasarea vehiculelor în caz de vreme nefavorabilă şi intrarea neautorizată a pasagerilor;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dacă porţile de evacuare în caz de incendiu şi intrările se menţin închise şi dacă sunt afişate anunţuri prin care să se interzică accesul pasagerilor la punţile cu vehicule în timp ce nava se află pe mare.</w:t>
      </w:r>
      <w:r w:rsidR="003C1D40">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692DC5">
        <w:rPr>
          <w:rFonts w:ascii="Times New Roman" w:hAnsi="Times New Roman" w:cs="Times New Roman"/>
          <w:b/>
          <w:sz w:val="24"/>
          <w:szCs w:val="24"/>
          <w:lang w:val="ro-RO"/>
        </w:rPr>
        <w:t>9.</w:t>
      </w:r>
      <w:r w:rsidRPr="00D7569B">
        <w:rPr>
          <w:rFonts w:ascii="Times New Roman" w:hAnsi="Times New Roman" w:cs="Times New Roman"/>
          <w:sz w:val="24"/>
          <w:szCs w:val="24"/>
          <w:lang w:val="ro-RO"/>
        </w:rPr>
        <w:t xml:space="preserve"> Închiderea porţilor etanşe la apă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dacă este respectată politica stabilită în instrucţiunile operaționale ale navei pentru porţi etanşe la apă;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dacă se efectuează rolurile necesare;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c)</w:t>
      </w:r>
      <w:r w:rsidRPr="00D7569B">
        <w:rPr>
          <w:rFonts w:ascii="Times New Roman" w:hAnsi="Times New Roman" w:cs="Times New Roman"/>
          <w:sz w:val="24"/>
          <w:szCs w:val="24"/>
          <w:lang w:val="ro-RO"/>
        </w:rPr>
        <w:t xml:space="preserve"> dacă controlul porţilor etanşe la apă, de pe comanda de navigaţie, este menţinut, când este posibil, pe controlul "local";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692DC5">
        <w:rPr>
          <w:rFonts w:ascii="Times New Roman" w:hAnsi="Times New Roman" w:cs="Times New Roman"/>
          <w:b/>
          <w:sz w:val="24"/>
          <w:szCs w:val="24"/>
          <w:lang w:val="ro-RO"/>
        </w:rPr>
        <w:t>d)</w:t>
      </w:r>
      <w:r w:rsidRPr="00D7569B">
        <w:rPr>
          <w:rFonts w:ascii="Times New Roman" w:hAnsi="Times New Roman" w:cs="Times New Roman"/>
          <w:sz w:val="24"/>
          <w:szCs w:val="24"/>
          <w:lang w:val="ro-RO"/>
        </w:rPr>
        <w:t xml:space="preserve"> dacă porţile sunt ţinute închise în caz de vizibilitate redusă şi orice situaţie primejdioasă;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692DC5">
        <w:rPr>
          <w:rFonts w:ascii="Times New Roman" w:hAnsi="Times New Roman" w:cs="Times New Roman"/>
          <w:b/>
          <w:sz w:val="24"/>
          <w:szCs w:val="24"/>
          <w:lang w:val="ro-RO"/>
        </w:rPr>
        <w:t>e)</w:t>
      </w:r>
      <w:r w:rsidRPr="00D7569B">
        <w:rPr>
          <w:rFonts w:ascii="Times New Roman" w:hAnsi="Times New Roman" w:cs="Times New Roman"/>
          <w:sz w:val="24"/>
          <w:szCs w:val="24"/>
          <w:lang w:val="ro-RO"/>
        </w:rPr>
        <w:t xml:space="preserve"> dacă echipajele sunt instruite în mod corect pentru operarea porţilor şi cunosc pericolele utilizării greşite a acestora.  </w:t>
      </w:r>
    </w:p>
    <w:p w:rsidR="00D7569B" w:rsidRPr="00D7569B" w:rsidRDefault="00D7569B" w:rsidP="00D7569B">
      <w:pPr>
        <w:jc w:val="both"/>
        <w:rPr>
          <w:rFonts w:ascii="Times New Roman" w:hAnsi="Times New Roman" w:cs="Times New Roman"/>
          <w:sz w:val="24"/>
          <w:szCs w:val="24"/>
          <w:lang w:val="ro-RO"/>
        </w:rPr>
      </w:pPr>
      <w:r w:rsidRPr="00692DC5">
        <w:rPr>
          <w:rFonts w:ascii="Times New Roman" w:hAnsi="Times New Roman" w:cs="Times New Roman"/>
          <w:b/>
          <w:sz w:val="24"/>
          <w:szCs w:val="24"/>
          <w:lang w:val="ro-RO"/>
        </w:rPr>
        <w:t xml:space="preserve">   10.</w:t>
      </w:r>
      <w:r w:rsidRPr="00D7569B">
        <w:rPr>
          <w:rFonts w:ascii="Times New Roman" w:hAnsi="Times New Roman" w:cs="Times New Roman"/>
          <w:sz w:val="24"/>
          <w:szCs w:val="24"/>
          <w:lang w:val="ro-RO"/>
        </w:rPr>
        <w:t xml:space="preserve"> Patrulele contra incendiilor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Trebuie să fie confirmat că se menţine o patrulare eficientă, astfel încât să se poată detecta imediat orice izbucnire de foc. Aceasta trebuie să includă spaţiile speciale care nu sunt prevăzute cu un sistem fix de detectare a focului şi de alarmă, consemnând că aceste spaţii pot fi patrulate </w:t>
      </w:r>
      <w:r w:rsidR="00692DC5">
        <w:rPr>
          <w:rFonts w:ascii="Times New Roman" w:hAnsi="Times New Roman" w:cs="Times New Roman"/>
          <w:sz w:val="24"/>
          <w:szCs w:val="24"/>
          <w:lang w:val="ro-RO"/>
        </w:rPr>
        <w:t>conform celor prevăzute la pct.</w:t>
      </w:r>
      <w:r w:rsidRPr="00D7569B">
        <w:rPr>
          <w:rFonts w:ascii="Times New Roman" w:hAnsi="Times New Roman" w:cs="Times New Roman"/>
          <w:sz w:val="24"/>
          <w:szCs w:val="24"/>
          <w:lang w:val="ro-RO"/>
        </w:rPr>
        <w:t>8.</w:t>
      </w:r>
      <w:r w:rsidR="00946013">
        <w:rPr>
          <w:rFonts w:ascii="Times New Roman" w:hAnsi="Times New Roman" w:cs="Times New Roman"/>
          <w:sz w:val="24"/>
          <w:szCs w:val="24"/>
          <w:lang w:val="ro-RO"/>
        </w:rPr>
        <w:t xml:space="preserve">  </w:t>
      </w:r>
    </w:p>
    <w:p w:rsidR="00D7569B" w:rsidRPr="00D7569B" w:rsidRDefault="00946013" w:rsidP="00946013">
      <w:pPr>
        <w:tabs>
          <w:tab w:val="left" w:pos="180"/>
        </w:tabs>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D7569B" w:rsidRPr="00946013">
        <w:rPr>
          <w:rFonts w:ascii="Times New Roman" w:hAnsi="Times New Roman" w:cs="Times New Roman"/>
          <w:b/>
          <w:sz w:val="24"/>
          <w:szCs w:val="24"/>
          <w:lang w:val="ro-RO"/>
        </w:rPr>
        <w:t>11.</w:t>
      </w:r>
      <w:r w:rsidR="00D7569B" w:rsidRPr="00D7569B">
        <w:rPr>
          <w:rFonts w:ascii="Times New Roman" w:hAnsi="Times New Roman" w:cs="Times New Roman"/>
          <w:sz w:val="24"/>
          <w:szCs w:val="24"/>
          <w:lang w:val="ro-RO"/>
        </w:rPr>
        <w:t xml:space="preserve"> Comunicaţiile în caz de pericol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dacă există suficienţi membri ai echipajului, conform listei de echipaj, care să ajute pasagerii în caz de avarie şi dacă aceştia pot fi identificaţi repede şi pot să comunice cu pasagerii în caz de pericol, luând în considerare o combinaţie corespunzătoare şi adecvată de oricare dintre următorii factori:  </w:t>
      </w:r>
    </w:p>
    <w:p w:rsidR="00D7569B" w:rsidRPr="00D7569B" w:rsidRDefault="00D7569B" w:rsidP="00D7569B">
      <w:pPr>
        <w:jc w:val="both"/>
        <w:rPr>
          <w:rFonts w:ascii="Times New Roman" w:hAnsi="Times New Roman" w:cs="Times New Roman"/>
          <w:sz w:val="24"/>
          <w:szCs w:val="24"/>
          <w:lang w:val="ro-RO"/>
        </w:rPr>
      </w:pPr>
      <w:r w:rsidRPr="00946013">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limba sau limbile corespunzătoare principalelor naţionalităţi de pasageri transportaţi pe o anumită rută;</w:t>
      </w:r>
      <w:r w:rsidR="00946013">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946013">
        <w:rPr>
          <w:rFonts w:ascii="Times New Roman" w:hAnsi="Times New Roman" w:cs="Times New Roman"/>
          <w:b/>
          <w:sz w:val="24"/>
          <w:szCs w:val="24"/>
          <w:lang w:val="ro-RO"/>
        </w:rPr>
        <w:lastRenderedPageBreak/>
        <w:t xml:space="preserve">   b)</w:t>
      </w:r>
      <w:r w:rsidRPr="00D7569B">
        <w:rPr>
          <w:rFonts w:ascii="Times New Roman" w:hAnsi="Times New Roman" w:cs="Times New Roman"/>
          <w:sz w:val="24"/>
          <w:szCs w:val="24"/>
          <w:lang w:val="ro-RO"/>
        </w:rPr>
        <w:t xml:space="preserve"> probabilitatea ca abilitatea în folosirea vocabularului elementar al limbii engleze pentru instrucţiunile de bază să poată oferi un mijloc de comunicare cu un pasager care are nevoie de asistență, dacă pasagerul şi membrii echipajului nu folosesc o limbă comună;</w:t>
      </w:r>
      <w:r w:rsidR="00946013">
        <w:rPr>
          <w:rFonts w:ascii="Times New Roman" w:hAnsi="Times New Roman" w:cs="Times New Roman"/>
          <w:sz w:val="24"/>
          <w:szCs w:val="24"/>
          <w:lang w:val="ro-RO"/>
        </w:rPr>
        <w:t xml:space="preserve">  </w:t>
      </w:r>
    </w:p>
    <w:p w:rsidR="00D7569B" w:rsidRPr="00D7569B" w:rsidRDefault="00D7569B" w:rsidP="00946013">
      <w:pPr>
        <w:tabs>
          <w:tab w:val="left" w:pos="180"/>
        </w:tabs>
        <w:jc w:val="both"/>
        <w:rPr>
          <w:rFonts w:ascii="Times New Roman" w:hAnsi="Times New Roman" w:cs="Times New Roman"/>
          <w:sz w:val="24"/>
          <w:szCs w:val="24"/>
          <w:lang w:val="ro-RO"/>
        </w:rPr>
      </w:pPr>
      <w:r w:rsidRPr="00946013">
        <w:rPr>
          <w:rFonts w:ascii="Times New Roman" w:hAnsi="Times New Roman" w:cs="Times New Roman"/>
          <w:b/>
          <w:sz w:val="24"/>
          <w:szCs w:val="24"/>
          <w:lang w:val="ro-RO"/>
        </w:rPr>
        <w:t xml:space="preserve">   c)</w:t>
      </w:r>
      <w:r w:rsidRPr="00D7569B">
        <w:rPr>
          <w:rFonts w:ascii="Times New Roman" w:hAnsi="Times New Roman" w:cs="Times New Roman"/>
          <w:sz w:val="24"/>
          <w:szCs w:val="24"/>
          <w:lang w:val="ro-RO"/>
        </w:rPr>
        <w:t xml:space="preserve"> necesitatea posibilă de a comunica în timpul unei avarii prin alte mijloace (de exemplu, atenţionarea prin demonstraţii, gesturi sau atenţionarea asupra locului instrucţiunilor, a posturilor de apel, a dispozitivelor de salvare a vieţilor omeneşti ori a căilor de evacuare, atunci când comunicarea verbală este impracticabilă);  </w:t>
      </w:r>
    </w:p>
    <w:p w:rsidR="00D7569B" w:rsidRPr="00D7569B" w:rsidRDefault="00D7569B" w:rsidP="00D7569B">
      <w:pPr>
        <w:jc w:val="both"/>
        <w:rPr>
          <w:rFonts w:ascii="Times New Roman" w:hAnsi="Times New Roman" w:cs="Times New Roman"/>
          <w:sz w:val="24"/>
          <w:szCs w:val="24"/>
          <w:lang w:val="ro-RO"/>
        </w:rPr>
      </w:pPr>
      <w:r w:rsidRPr="00946013">
        <w:rPr>
          <w:rFonts w:ascii="Times New Roman" w:hAnsi="Times New Roman" w:cs="Times New Roman"/>
          <w:b/>
          <w:sz w:val="24"/>
          <w:szCs w:val="24"/>
          <w:lang w:val="ro-RO"/>
        </w:rPr>
        <w:t xml:space="preserve">   d)</w:t>
      </w:r>
      <w:r w:rsidRPr="00D7569B">
        <w:rPr>
          <w:rFonts w:ascii="Times New Roman" w:hAnsi="Times New Roman" w:cs="Times New Roman"/>
          <w:sz w:val="24"/>
          <w:szCs w:val="24"/>
          <w:lang w:val="ro-RO"/>
        </w:rPr>
        <w:t xml:space="preserve"> măsura în care le sunt oferite pasagerilor instrucţiuni complete de protecţie în limba sau în limbile maternă/materne a/ale acestora;  </w:t>
      </w:r>
    </w:p>
    <w:p w:rsidR="00D7569B" w:rsidRPr="00D7569B" w:rsidRDefault="00D7569B" w:rsidP="00D7569B">
      <w:pPr>
        <w:jc w:val="both"/>
        <w:rPr>
          <w:rFonts w:ascii="Times New Roman" w:hAnsi="Times New Roman" w:cs="Times New Roman"/>
          <w:sz w:val="24"/>
          <w:szCs w:val="24"/>
          <w:lang w:val="ro-RO"/>
        </w:rPr>
      </w:pPr>
      <w:r w:rsidRPr="00946013">
        <w:rPr>
          <w:rFonts w:ascii="Times New Roman" w:hAnsi="Times New Roman" w:cs="Times New Roman"/>
          <w:b/>
          <w:sz w:val="24"/>
          <w:szCs w:val="24"/>
          <w:lang w:val="ro-RO"/>
        </w:rPr>
        <w:t xml:space="preserve">   e)</w:t>
      </w:r>
      <w:r w:rsidRPr="00D7569B">
        <w:rPr>
          <w:rFonts w:ascii="Times New Roman" w:hAnsi="Times New Roman" w:cs="Times New Roman"/>
          <w:sz w:val="24"/>
          <w:szCs w:val="24"/>
          <w:lang w:val="ro-RO"/>
        </w:rPr>
        <w:t xml:space="preserve"> limbile în care pot fi difuzate anunţurile prin radio în timpul unei avarii sau exerciţiu, pentru a transmite o orientare esenţială pasagerilor şi a facilita sprijinul acordat pasagerilor de către membrii echipajului.  </w:t>
      </w:r>
    </w:p>
    <w:p w:rsidR="00D7569B" w:rsidRPr="00D7569B" w:rsidRDefault="00946013" w:rsidP="00D7569B">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D7569B" w:rsidRPr="00946013">
        <w:rPr>
          <w:rFonts w:ascii="Times New Roman" w:hAnsi="Times New Roman" w:cs="Times New Roman"/>
          <w:b/>
          <w:sz w:val="24"/>
          <w:szCs w:val="24"/>
          <w:lang w:val="ro-RO"/>
        </w:rPr>
        <w:t>12.</w:t>
      </w:r>
      <w:r w:rsidR="00D7569B" w:rsidRPr="00D7569B">
        <w:rPr>
          <w:rFonts w:ascii="Times New Roman" w:hAnsi="Times New Roman" w:cs="Times New Roman"/>
          <w:sz w:val="24"/>
          <w:szCs w:val="24"/>
          <w:lang w:val="ro-RO"/>
        </w:rPr>
        <w:t xml:space="preserve"> Limba de lucru comună între membrii echipajului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dacă s-a stabilit o limbă de lucru pentru a asigura o reacţie eficientă a echipajului în probleme de siguranţă şi dacă această limbă de lucru este înscrisă în jurnalul de bord al navei.</w:t>
      </w:r>
      <w:r w:rsidR="002C403F">
        <w:rPr>
          <w:rFonts w:ascii="Times New Roman" w:hAnsi="Times New Roman" w:cs="Times New Roman"/>
          <w:sz w:val="24"/>
          <w:szCs w:val="24"/>
          <w:lang w:val="ro-RO"/>
        </w:rPr>
        <w:t xml:space="preserve">  </w:t>
      </w:r>
    </w:p>
    <w:p w:rsidR="00D7569B" w:rsidRPr="00D7569B" w:rsidRDefault="00D7569B" w:rsidP="00D7569B">
      <w:pPr>
        <w:jc w:val="both"/>
        <w:rPr>
          <w:rFonts w:ascii="Times New Roman" w:hAnsi="Times New Roman" w:cs="Times New Roman"/>
          <w:sz w:val="24"/>
          <w:szCs w:val="24"/>
          <w:lang w:val="ro-RO"/>
        </w:rPr>
      </w:pPr>
      <w:r w:rsidRPr="002C403F">
        <w:rPr>
          <w:rFonts w:ascii="Times New Roman" w:hAnsi="Times New Roman" w:cs="Times New Roman"/>
          <w:b/>
          <w:sz w:val="24"/>
          <w:szCs w:val="24"/>
          <w:lang w:val="ro-RO"/>
        </w:rPr>
        <w:t xml:space="preserve">   13.</w:t>
      </w:r>
      <w:r w:rsidRPr="00D7569B">
        <w:rPr>
          <w:rFonts w:ascii="Times New Roman" w:hAnsi="Times New Roman" w:cs="Times New Roman"/>
          <w:sz w:val="24"/>
          <w:szCs w:val="24"/>
          <w:lang w:val="ro-RO"/>
        </w:rPr>
        <w:t xml:space="preserve"> Echipamentul de protecţie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2C403F">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dacă echipamentul de salvare şi de luptă contra incendiilor, incluzând uşile contra incendiului şi alte articole de protecţie structurală contra incendiilor, care pot fi repede inspectate, sunt întreţinute corespunzător;  </w:t>
      </w:r>
    </w:p>
    <w:p w:rsidR="00D7569B" w:rsidRPr="00D7569B" w:rsidRDefault="00D7569B" w:rsidP="00D7569B">
      <w:pPr>
        <w:jc w:val="both"/>
        <w:rPr>
          <w:rFonts w:ascii="Times New Roman" w:hAnsi="Times New Roman" w:cs="Times New Roman"/>
          <w:sz w:val="24"/>
          <w:szCs w:val="24"/>
          <w:lang w:val="ro-RO"/>
        </w:rPr>
      </w:pPr>
      <w:r w:rsidRPr="002C403F">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dacă sunt expuse în permanenţă planuri pentru stingerea incendiilor sau sunt prevăzute broşuri cu informaţii echivalente pentru informarea ofiţerilor navei;  </w:t>
      </w:r>
    </w:p>
    <w:p w:rsidR="00D7569B" w:rsidRPr="00D7569B" w:rsidRDefault="00D7569B" w:rsidP="00D7569B">
      <w:pPr>
        <w:jc w:val="both"/>
        <w:rPr>
          <w:rFonts w:ascii="Times New Roman" w:hAnsi="Times New Roman" w:cs="Times New Roman"/>
          <w:sz w:val="24"/>
          <w:szCs w:val="24"/>
          <w:lang w:val="ro-RO"/>
        </w:rPr>
      </w:pPr>
      <w:r w:rsidRPr="002C403F">
        <w:rPr>
          <w:rFonts w:ascii="Times New Roman" w:hAnsi="Times New Roman" w:cs="Times New Roman"/>
          <w:b/>
          <w:sz w:val="24"/>
          <w:szCs w:val="24"/>
          <w:lang w:val="ro-RO"/>
        </w:rPr>
        <w:t xml:space="preserve">   c)</w:t>
      </w:r>
      <w:r w:rsidRPr="00D7569B">
        <w:rPr>
          <w:rFonts w:ascii="Times New Roman" w:hAnsi="Times New Roman" w:cs="Times New Roman"/>
          <w:sz w:val="24"/>
          <w:szCs w:val="24"/>
          <w:lang w:val="ro-RO"/>
        </w:rPr>
        <w:t xml:space="preserve"> dacă vestele de salvare sunt stocate corespunzător şi dacă localizarea vestelor de salvare pentru copii poate fi uşor</w:t>
      </w:r>
      <w:r w:rsidR="009A19BD">
        <w:rPr>
          <w:rFonts w:ascii="Times New Roman" w:hAnsi="Times New Roman" w:cs="Times New Roman"/>
          <w:sz w:val="24"/>
          <w:szCs w:val="24"/>
          <w:lang w:val="ro-RO"/>
        </w:rPr>
        <w:t xml:space="preserve"> identificată;</w:t>
      </w:r>
    </w:p>
    <w:p w:rsidR="009A19BD" w:rsidRDefault="00D7569B" w:rsidP="00D7569B">
      <w:pPr>
        <w:jc w:val="both"/>
        <w:rPr>
          <w:rFonts w:ascii="Times New Roman" w:hAnsi="Times New Roman" w:cs="Times New Roman"/>
          <w:sz w:val="24"/>
          <w:szCs w:val="24"/>
          <w:lang w:val="ro-RO"/>
        </w:rPr>
      </w:pPr>
      <w:r w:rsidRPr="002C403F">
        <w:rPr>
          <w:rFonts w:ascii="Times New Roman" w:hAnsi="Times New Roman" w:cs="Times New Roman"/>
          <w:b/>
          <w:sz w:val="24"/>
          <w:szCs w:val="24"/>
          <w:lang w:val="ro-RO"/>
        </w:rPr>
        <w:t xml:space="preserve">   d)</w:t>
      </w:r>
      <w:r w:rsidRPr="00D7569B">
        <w:rPr>
          <w:rFonts w:ascii="Times New Roman" w:hAnsi="Times New Roman" w:cs="Times New Roman"/>
          <w:sz w:val="24"/>
          <w:szCs w:val="24"/>
          <w:lang w:val="ro-RO"/>
        </w:rPr>
        <w:t xml:space="preserve"> dacă încărcătura vehiculelor nu împiedică acţionarea dispozitivelor de luptă contra incendiilor, închiderilor de urgenţă, dispozitivelor de control pentru clapetele de furtună etc., care se pot afla pe punţile cu vehicule.</w:t>
      </w:r>
      <w:r w:rsidR="009A19BD">
        <w:rPr>
          <w:rFonts w:ascii="Times New Roman" w:hAnsi="Times New Roman" w:cs="Times New Roman"/>
          <w:sz w:val="24"/>
          <w:szCs w:val="24"/>
          <w:lang w:val="ro-RO"/>
        </w:rPr>
        <w:t xml:space="preserve"> </w:t>
      </w:r>
    </w:p>
    <w:p w:rsidR="00D7569B" w:rsidRPr="00D7569B" w:rsidRDefault="009A19BD"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9A19BD">
        <w:rPr>
          <w:rFonts w:ascii="Times New Roman" w:hAnsi="Times New Roman" w:cs="Times New Roman"/>
          <w:b/>
          <w:sz w:val="24"/>
          <w:szCs w:val="24"/>
          <w:lang w:val="ro-RO"/>
        </w:rPr>
        <w:t>14.</w:t>
      </w:r>
      <w:r w:rsidR="00D7569B" w:rsidRPr="00D7569B">
        <w:rPr>
          <w:rFonts w:ascii="Times New Roman" w:hAnsi="Times New Roman" w:cs="Times New Roman"/>
          <w:sz w:val="24"/>
          <w:szCs w:val="24"/>
          <w:lang w:val="ro-RO"/>
        </w:rPr>
        <w:t xml:space="preserve"> Echipamentul de navigaţie şi radio  </w:t>
      </w:r>
    </w:p>
    <w:p w:rsidR="00524124"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dacă echipamentul de navigaţie şi de comunicaţii radio, incluzând geamandurile de indicare a poziției în caz de urgență (EPIRBs), sunt operaţionale.</w:t>
      </w:r>
      <w:r w:rsidR="009A19BD">
        <w:rPr>
          <w:rFonts w:ascii="Times New Roman" w:hAnsi="Times New Roman" w:cs="Times New Roman"/>
          <w:sz w:val="24"/>
          <w:szCs w:val="24"/>
          <w:lang w:val="ro-RO"/>
        </w:rPr>
        <w:t xml:space="preserve">  </w:t>
      </w:r>
    </w:p>
    <w:p w:rsidR="00D7569B" w:rsidRPr="00D7569B" w:rsidRDefault="00524124"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9A19BD">
        <w:rPr>
          <w:rFonts w:ascii="Times New Roman" w:hAnsi="Times New Roman" w:cs="Times New Roman"/>
          <w:b/>
          <w:sz w:val="24"/>
          <w:szCs w:val="24"/>
          <w:lang w:val="ro-RO"/>
        </w:rPr>
        <w:t>15.</w:t>
      </w:r>
      <w:r w:rsidR="00D7569B" w:rsidRPr="00D7569B">
        <w:rPr>
          <w:rFonts w:ascii="Times New Roman" w:hAnsi="Times New Roman" w:cs="Times New Roman"/>
          <w:sz w:val="24"/>
          <w:szCs w:val="24"/>
          <w:lang w:val="ro-RO"/>
        </w:rPr>
        <w:t xml:space="preserve"> Iluminarea suplimentară de avarie  </w:t>
      </w:r>
    </w:p>
    <w:p w:rsidR="00D7569B" w:rsidRPr="00D7569B" w:rsidRDefault="00524124"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D7569B">
        <w:rPr>
          <w:rFonts w:ascii="Times New Roman" w:hAnsi="Times New Roman" w:cs="Times New Roman"/>
          <w:sz w:val="24"/>
          <w:szCs w:val="24"/>
          <w:lang w:val="ro-RO"/>
        </w:rPr>
        <w:t>Se verifică dacă iluminarea suplimentară de avarie  este asigurată, acolo unde este cerută de reglementări, şi dacă se ţine o evidenţă a deficienţelor.</w:t>
      </w:r>
      <w:r w:rsidR="009A19BD">
        <w:rPr>
          <w:rFonts w:ascii="Times New Roman" w:hAnsi="Times New Roman" w:cs="Times New Roman"/>
          <w:sz w:val="24"/>
          <w:szCs w:val="24"/>
          <w:lang w:val="ro-RO"/>
        </w:rPr>
        <w:t xml:space="preserve">  </w:t>
      </w:r>
    </w:p>
    <w:p w:rsidR="00D7569B" w:rsidRPr="00D7569B" w:rsidRDefault="00524124" w:rsidP="00D7569B">
      <w:pPr>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D7569B" w:rsidRPr="009A19BD">
        <w:rPr>
          <w:rFonts w:ascii="Times New Roman" w:hAnsi="Times New Roman" w:cs="Times New Roman"/>
          <w:b/>
          <w:sz w:val="24"/>
          <w:szCs w:val="24"/>
          <w:lang w:val="ro-RO"/>
        </w:rPr>
        <w:t>16.</w:t>
      </w:r>
      <w:r w:rsidR="00D7569B" w:rsidRPr="00D7569B">
        <w:rPr>
          <w:rFonts w:ascii="Times New Roman" w:hAnsi="Times New Roman" w:cs="Times New Roman"/>
          <w:sz w:val="24"/>
          <w:szCs w:val="24"/>
          <w:lang w:val="ro-RO"/>
        </w:rPr>
        <w:t xml:space="preserve"> Căile de evacuare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524124" w:rsidP="00D7569B">
      <w:pPr>
        <w:jc w:val="both"/>
        <w:rPr>
          <w:rFonts w:ascii="Times New Roman" w:hAnsi="Times New Roman" w:cs="Times New Roman"/>
          <w:sz w:val="24"/>
          <w:szCs w:val="24"/>
          <w:lang w:val="ro-RO"/>
        </w:rPr>
      </w:pPr>
      <w:r w:rsidRPr="00524124">
        <w:rPr>
          <w:rFonts w:ascii="Times New Roman" w:hAnsi="Times New Roman" w:cs="Times New Roman"/>
          <w:b/>
          <w:sz w:val="24"/>
          <w:szCs w:val="24"/>
          <w:lang w:val="ro-RO"/>
        </w:rPr>
        <w:t xml:space="preserve">   </w:t>
      </w:r>
      <w:r w:rsidR="00D7569B" w:rsidRPr="00524124">
        <w:rPr>
          <w:rFonts w:ascii="Times New Roman" w:hAnsi="Times New Roman" w:cs="Times New Roman"/>
          <w:b/>
          <w:sz w:val="24"/>
          <w:szCs w:val="24"/>
          <w:lang w:val="ro-RO"/>
        </w:rPr>
        <w:t>a)</w:t>
      </w:r>
      <w:r w:rsidR="00D7569B" w:rsidRPr="00D7569B">
        <w:rPr>
          <w:rFonts w:ascii="Times New Roman" w:hAnsi="Times New Roman" w:cs="Times New Roman"/>
          <w:sz w:val="24"/>
          <w:szCs w:val="24"/>
          <w:lang w:val="ro-RO"/>
        </w:rPr>
        <w:t xml:space="preserve"> dacă sunt marcate căile de evacuare, inclusive rutele de evacuare,  în conformitate cu cerinţele aplicabile, precum și dacă acestea sunt iluminate atât de la generatorul principal, cât şi de la cel de avarie;  </w:t>
      </w:r>
    </w:p>
    <w:p w:rsidR="00D7569B" w:rsidRPr="00D7569B" w:rsidRDefault="00D7569B" w:rsidP="00D7569B">
      <w:pPr>
        <w:jc w:val="both"/>
        <w:rPr>
          <w:rFonts w:ascii="Times New Roman" w:hAnsi="Times New Roman" w:cs="Times New Roman"/>
          <w:sz w:val="24"/>
          <w:szCs w:val="24"/>
          <w:lang w:val="ro-RO"/>
        </w:rPr>
      </w:pPr>
      <w:r w:rsidRPr="00524124">
        <w:rPr>
          <w:rFonts w:ascii="Times New Roman" w:hAnsi="Times New Roman" w:cs="Times New Roman"/>
          <w:b/>
          <w:sz w:val="24"/>
          <w:szCs w:val="24"/>
          <w:lang w:val="ro-RO"/>
        </w:rPr>
        <w:lastRenderedPageBreak/>
        <w:t xml:space="preserve">   b)</w:t>
      </w:r>
      <w:r w:rsidRPr="00D7569B">
        <w:rPr>
          <w:rFonts w:ascii="Times New Roman" w:hAnsi="Times New Roman" w:cs="Times New Roman"/>
          <w:sz w:val="24"/>
          <w:szCs w:val="24"/>
          <w:lang w:val="ro-RO"/>
        </w:rPr>
        <w:t xml:space="preserve"> dacă s-au luat măsuri pentru ca vehiculele să nu încurce căile de evacuare, în cazul în care aceste căi traversează sau trec pe punţile pentru vehicule;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24124">
        <w:rPr>
          <w:rFonts w:ascii="Times New Roman" w:hAnsi="Times New Roman" w:cs="Times New Roman"/>
          <w:b/>
          <w:sz w:val="24"/>
          <w:szCs w:val="24"/>
          <w:lang w:val="ro-RO"/>
        </w:rPr>
        <w:t>c)</w:t>
      </w:r>
      <w:r w:rsidRPr="00D7569B">
        <w:rPr>
          <w:rFonts w:ascii="Times New Roman" w:hAnsi="Times New Roman" w:cs="Times New Roman"/>
          <w:sz w:val="24"/>
          <w:szCs w:val="24"/>
          <w:lang w:val="ro-RO"/>
        </w:rPr>
        <w:t xml:space="preserve"> dacă ieşirile, în special cele de la magazinele scutite de taxe vamale, care au fost găsite blocate de mărfuri în exces, sunt menţinute libere.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524124">
        <w:rPr>
          <w:rFonts w:ascii="Times New Roman" w:hAnsi="Times New Roman" w:cs="Times New Roman"/>
          <w:b/>
          <w:sz w:val="24"/>
          <w:szCs w:val="24"/>
          <w:lang w:val="ro-RO"/>
        </w:rPr>
        <w:t>17.</w:t>
      </w:r>
      <w:r w:rsidRPr="00D7569B">
        <w:rPr>
          <w:rFonts w:ascii="Times New Roman" w:hAnsi="Times New Roman" w:cs="Times New Roman"/>
          <w:sz w:val="24"/>
          <w:szCs w:val="24"/>
          <w:lang w:val="ro-RO"/>
        </w:rPr>
        <w:t xml:space="preserve"> Curăţenia în compartimentul maşini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dacă în compartimentul maşini este păstrată curăţenia în conformitate cu procedurile de întreţinere.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3D3EF6">
        <w:rPr>
          <w:rFonts w:ascii="Times New Roman" w:hAnsi="Times New Roman" w:cs="Times New Roman"/>
          <w:b/>
          <w:sz w:val="24"/>
          <w:szCs w:val="24"/>
          <w:lang w:val="ro-RO"/>
        </w:rPr>
        <w:t>18.</w:t>
      </w:r>
      <w:r w:rsidRPr="00D7569B">
        <w:rPr>
          <w:rFonts w:ascii="Times New Roman" w:hAnsi="Times New Roman" w:cs="Times New Roman"/>
          <w:sz w:val="24"/>
          <w:szCs w:val="24"/>
          <w:lang w:val="ro-RO"/>
        </w:rPr>
        <w:t xml:space="preserve"> Stocarea gunoiului  </w:t>
      </w:r>
    </w:p>
    <w:p w:rsidR="00D7569B" w:rsidRPr="00D7569B" w:rsidRDefault="003D3EF6" w:rsidP="00D7569B">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7569B" w:rsidRPr="00D7569B">
        <w:rPr>
          <w:rFonts w:ascii="Times New Roman" w:hAnsi="Times New Roman" w:cs="Times New Roman"/>
          <w:sz w:val="24"/>
          <w:szCs w:val="24"/>
          <w:lang w:val="ro-RO"/>
        </w:rPr>
        <w:t>Se verifică dacă procedurile și dotările pentru manipularea şi stocarea gunoiului sunt satisfăcătoare.</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3D3EF6">
        <w:rPr>
          <w:rFonts w:ascii="Times New Roman" w:hAnsi="Times New Roman" w:cs="Times New Roman"/>
          <w:b/>
          <w:sz w:val="24"/>
          <w:szCs w:val="24"/>
          <w:lang w:val="ro-RO"/>
        </w:rPr>
        <w:t>19.</w:t>
      </w:r>
      <w:r w:rsidRPr="00D7569B">
        <w:rPr>
          <w:rFonts w:ascii="Times New Roman" w:hAnsi="Times New Roman" w:cs="Times New Roman"/>
          <w:sz w:val="24"/>
          <w:szCs w:val="24"/>
          <w:lang w:val="ro-RO"/>
        </w:rPr>
        <w:t xml:space="preserve"> Planificarea întreţinerii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Se verifică:  </w:t>
      </w:r>
    </w:p>
    <w:p w:rsidR="00D7569B" w:rsidRPr="00D7569B" w:rsidRDefault="00D7569B" w:rsidP="00D7569B">
      <w:pPr>
        <w:jc w:val="both"/>
        <w:rPr>
          <w:rFonts w:ascii="Times New Roman" w:hAnsi="Times New Roman" w:cs="Times New Roman"/>
          <w:sz w:val="24"/>
          <w:szCs w:val="24"/>
          <w:lang w:val="ro-RO"/>
        </w:rPr>
      </w:pPr>
      <w:r w:rsidRPr="003D3EF6">
        <w:rPr>
          <w:rFonts w:ascii="Times New Roman" w:hAnsi="Times New Roman" w:cs="Times New Roman"/>
          <w:b/>
          <w:sz w:val="24"/>
          <w:szCs w:val="24"/>
          <w:lang w:val="ro-RO"/>
        </w:rPr>
        <w:t xml:space="preserve">   a)</w:t>
      </w:r>
      <w:r w:rsidRPr="00D7569B">
        <w:rPr>
          <w:rFonts w:ascii="Times New Roman" w:hAnsi="Times New Roman" w:cs="Times New Roman"/>
          <w:sz w:val="24"/>
          <w:szCs w:val="24"/>
          <w:lang w:val="ro-RO"/>
        </w:rPr>
        <w:t xml:space="preserve"> dacă toate companiile au prevăzute instrucțiuni specific și sisteme pentru întreţinere planificată, pentru toate zonele relevante pentru siguranță, incluzând uşile de la prova şi pupa şi porţile laterale, împreună cu sistemele lor de închidere, dar care să includă şi întreţinerea compartimentului maşinilor şi a echipamentului de protecţie;  </w:t>
      </w:r>
    </w:p>
    <w:p w:rsidR="00D7569B" w:rsidRPr="00D7569B" w:rsidRDefault="00D7569B" w:rsidP="00D7569B">
      <w:pPr>
        <w:jc w:val="both"/>
        <w:rPr>
          <w:rFonts w:ascii="Times New Roman" w:hAnsi="Times New Roman" w:cs="Times New Roman"/>
          <w:sz w:val="24"/>
          <w:szCs w:val="24"/>
          <w:lang w:val="ro-RO"/>
        </w:rPr>
      </w:pPr>
      <w:r w:rsidRPr="006344FF">
        <w:rPr>
          <w:rFonts w:ascii="Times New Roman" w:hAnsi="Times New Roman" w:cs="Times New Roman"/>
          <w:b/>
          <w:sz w:val="24"/>
          <w:szCs w:val="24"/>
          <w:lang w:val="ro-RO"/>
        </w:rPr>
        <w:t xml:space="preserve">   b)</w:t>
      </w:r>
      <w:r w:rsidRPr="00D7569B">
        <w:rPr>
          <w:rFonts w:ascii="Times New Roman" w:hAnsi="Times New Roman" w:cs="Times New Roman"/>
          <w:sz w:val="24"/>
          <w:szCs w:val="24"/>
          <w:lang w:val="ro-RO"/>
        </w:rPr>
        <w:t xml:space="preserve"> dacă există stabilite planuri pentru verificarea periodică a tuturor elementelor, astfel încât normele de siguranţă să fie menţinute la cel mai înalt nivel;  </w:t>
      </w:r>
    </w:p>
    <w:p w:rsidR="00D7569B" w:rsidRPr="00D7569B" w:rsidRDefault="00D7569B" w:rsidP="00D7569B">
      <w:pPr>
        <w:jc w:val="both"/>
        <w:rPr>
          <w:rFonts w:ascii="Times New Roman" w:hAnsi="Times New Roman" w:cs="Times New Roman"/>
          <w:sz w:val="24"/>
          <w:szCs w:val="24"/>
          <w:lang w:val="ro-RO"/>
        </w:rPr>
      </w:pPr>
      <w:r w:rsidRPr="006344FF">
        <w:rPr>
          <w:rFonts w:ascii="Times New Roman" w:hAnsi="Times New Roman" w:cs="Times New Roman"/>
          <w:b/>
          <w:sz w:val="24"/>
          <w:szCs w:val="24"/>
          <w:lang w:val="ro-RO"/>
        </w:rPr>
        <w:t xml:space="preserve">   c)</w:t>
      </w:r>
      <w:r w:rsidR="006344FF">
        <w:rPr>
          <w:rFonts w:ascii="Times New Roman" w:hAnsi="Times New Roman" w:cs="Times New Roman"/>
          <w:sz w:val="24"/>
          <w:szCs w:val="24"/>
          <w:lang w:val="ro-RO"/>
        </w:rPr>
        <w:t xml:space="preserve"> </w:t>
      </w:r>
      <w:r w:rsidRPr="00D7569B">
        <w:rPr>
          <w:rFonts w:ascii="Times New Roman" w:hAnsi="Times New Roman" w:cs="Times New Roman"/>
          <w:sz w:val="24"/>
          <w:szCs w:val="24"/>
          <w:lang w:val="ro-RO"/>
        </w:rPr>
        <w:t xml:space="preserve">dacă există stabilite proceduri pentru evidenţa deficienţelor şi confirmarea rectificării lor corespunzătoare, astfel încât comandantul şi persoana desemnată de la uscat din structura de conducere a  companiei să aibă cunoştinţă despre deficienţe şi să fie înştiinţate despre rectificarea acestora într-un timp specificat;  </w:t>
      </w:r>
    </w:p>
    <w:p w:rsidR="00D7569B" w:rsidRPr="00D7569B" w:rsidRDefault="00D7569B" w:rsidP="00D7569B">
      <w:pPr>
        <w:jc w:val="both"/>
        <w:rPr>
          <w:rFonts w:ascii="Times New Roman" w:hAnsi="Times New Roman" w:cs="Times New Roman"/>
          <w:sz w:val="24"/>
          <w:szCs w:val="24"/>
          <w:lang w:val="ro-RO"/>
        </w:rPr>
      </w:pPr>
      <w:r w:rsidRPr="006344FF">
        <w:rPr>
          <w:rFonts w:ascii="Times New Roman" w:hAnsi="Times New Roman" w:cs="Times New Roman"/>
          <w:b/>
          <w:sz w:val="24"/>
          <w:szCs w:val="24"/>
          <w:lang w:val="ro-RO"/>
        </w:rPr>
        <w:t xml:space="preserve">   d)</w:t>
      </w:r>
      <w:r w:rsidRPr="00D7569B">
        <w:rPr>
          <w:rFonts w:ascii="Times New Roman" w:hAnsi="Times New Roman" w:cs="Times New Roman"/>
          <w:sz w:val="24"/>
          <w:szCs w:val="24"/>
          <w:lang w:val="ro-RO"/>
        </w:rPr>
        <w:t xml:space="preserve"> dacă se efectuează verificări periodice ale sistemelor de comandă şi control pentru închiderea porţilor interioare şi exterioare de la prova incluzând indicatoarele, echipamentul de supraveghere şi toate orificiile de scurgere a apei de pe punte din spaţiile dintre vizorul provei şi poarta interioară, în special mecanismele de închidere şi sistemele hidraulice ale acestora.  </w:t>
      </w:r>
    </w:p>
    <w:p w:rsidR="00D7569B"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w:t>
      </w:r>
      <w:r w:rsidRPr="006344FF">
        <w:rPr>
          <w:rFonts w:ascii="Times New Roman" w:hAnsi="Times New Roman" w:cs="Times New Roman"/>
          <w:b/>
          <w:sz w:val="24"/>
          <w:szCs w:val="24"/>
          <w:lang w:val="ro-RO"/>
        </w:rPr>
        <w:t>20.</w:t>
      </w:r>
      <w:r w:rsidRPr="00D7569B">
        <w:rPr>
          <w:rFonts w:ascii="Times New Roman" w:hAnsi="Times New Roman" w:cs="Times New Roman"/>
          <w:sz w:val="24"/>
          <w:szCs w:val="24"/>
          <w:lang w:val="ro-RO"/>
        </w:rPr>
        <w:t xml:space="preserve"> Efectuarea unui voiaj  </w:t>
      </w:r>
    </w:p>
    <w:p w:rsidR="00013EE7" w:rsidRPr="00D7569B" w:rsidRDefault="00D7569B" w:rsidP="00D7569B">
      <w:pPr>
        <w:jc w:val="both"/>
        <w:rPr>
          <w:rFonts w:ascii="Times New Roman" w:hAnsi="Times New Roman" w:cs="Times New Roman"/>
          <w:sz w:val="24"/>
          <w:szCs w:val="24"/>
          <w:lang w:val="ro-RO"/>
        </w:rPr>
      </w:pPr>
      <w:r w:rsidRPr="00D7569B">
        <w:rPr>
          <w:rFonts w:ascii="Times New Roman" w:hAnsi="Times New Roman" w:cs="Times New Roman"/>
          <w:sz w:val="24"/>
          <w:szCs w:val="24"/>
          <w:lang w:val="ro-RO"/>
        </w:rPr>
        <w:t xml:space="preserve">   Atunci când se efectuează un voiaj trebuie să se profite de ocazie pentru a se verifica supraaglomerarea, inclusiv disponibilitatea locurilor şi blocarea culoarelor, scărilor şi ieșirilor de urgență, cu bagaje şi pasageri care nu sunt apți să-și  găsesc locurile. De asemenea, trebuie să se verifice dacă pasagerii sunt evacuaţi de pe puntea cu vehicule, înaintea ieşirii navei în larg şi să se asigure că aceştia nu revin decât după acostarea navei.</w:t>
      </w:r>
    </w:p>
    <w:p w:rsidR="00D7569B" w:rsidRPr="00D7569B" w:rsidRDefault="00D7569B">
      <w:pPr>
        <w:jc w:val="both"/>
        <w:rPr>
          <w:rFonts w:ascii="Times New Roman" w:hAnsi="Times New Roman" w:cs="Times New Roman"/>
          <w:sz w:val="24"/>
          <w:szCs w:val="24"/>
          <w:lang w:val="ro-RO"/>
        </w:rPr>
      </w:pPr>
    </w:p>
    <w:sectPr w:rsidR="00D7569B" w:rsidRPr="00D7569B" w:rsidSect="00D7569B">
      <w:footerReference w:type="default" r:id="rId6"/>
      <w:pgSz w:w="12240" w:h="15840"/>
      <w:pgMar w:top="850" w:right="850" w:bottom="850"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18A" w:rsidRDefault="0096718A" w:rsidP="001104CC">
      <w:pPr>
        <w:spacing w:after="0" w:line="240" w:lineRule="auto"/>
      </w:pPr>
      <w:r>
        <w:separator/>
      </w:r>
    </w:p>
  </w:endnote>
  <w:endnote w:type="continuationSeparator" w:id="0">
    <w:p w:rsidR="0096718A" w:rsidRDefault="0096718A" w:rsidP="00110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1065663"/>
      <w:docPartObj>
        <w:docPartGallery w:val="Page Numbers (Bottom of Page)"/>
        <w:docPartUnique/>
      </w:docPartObj>
    </w:sdtPr>
    <w:sdtEndPr>
      <w:rPr>
        <w:noProof/>
      </w:rPr>
    </w:sdtEndPr>
    <w:sdtContent>
      <w:p w:rsidR="001F5AE9" w:rsidRDefault="001F5AE9">
        <w:pPr>
          <w:pStyle w:val="Footer"/>
          <w:jc w:val="center"/>
        </w:pPr>
        <w:r>
          <w:fldChar w:fldCharType="begin"/>
        </w:r>
        <w:r>
          <w:instrText xml:space="preserve"> PAGE   \* MERGEFORMAT </w:instrText>
        </w:r>
        <w:r>
          <w:fldChar w:fldCharType="separate"/>
        </w:r>
        <w:r w:rsidR="00DE07E8">
          <w:rPr>
            <w:noProof/>
          </w:rPr>
          <w:t>4</w:t>
        </w:r>
        <w:r>
          <w:rPr>
            <w:noProof/>
          </w:rPr>
          <w:fldChar w:fldCharType="end"/>
        </w:r>
      </w:p>
    </w:sdtContent>
  </w:sdt>
  <w:p w:rsidR="001F5AE9" w:rsidRDefault="001F5A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18A" w:rsidRDefault="0096718A" w:rsidP="001104CC">
      <w:pPr>
        <w:spacing w:after="0" w:line="240" w:lineRule="auto"/>
      </w:pPr>
      <w:r>
        <w:separator/>
      </w:r>
    </w:p>
  </w:footnote>
  <w:footnote w:type="continuationSeparator" w:id="0">
    <w:p w:rsidR="0096718A" w:rsidRDefault="0096718A" w:rsidP="001104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69B"/>
    <w:rsid w:val="00013EE7"/>
    <w:rsid w:val="00022134"/>
    <w:rsid w:val="001104CC"/>
    <w:rsid w:val="001B1B89"/>
    <w:rsid w:val="001C211B"/>
    <w:rsid w:val="001F5AE9"/>
    <w:rsid w:val="00252823"/>
    <w:rsid w:val="002C403F"/>
    <w:rsid w:val="003C1D40"/>
    <w:rsid w:val="003D3EF6"/>
    <w:rsid w:val="004D0076"/>
    <w:rsid w:val="00524124"/>
    <w:rsid w:val="00580593"/>
    <w:rsid w:val="005A071D"/>
    <w:rsid w:val="006344FF"/>
    <w:rsid w:val="00692DC5"/>
    <w:rsid w:val="007B60AE"/>
    <w:rsid w:val="008E70E4"/>
    <w:rsid w:val="00946013"/>
    <w:rsid w:val="0096718A"/>
    <w:rsid w:val="009A19BD"/>
    <w:rsid w:val="009F74EC"/>
    <w:rsid w:val="00AC5BD4"/>
    <w:rsid w:val="00B50A84"/>
    <w:rsid w:val="00C272D7"/>
    <w:rsid w:val="00D7569B"/>
    <w:rsid w:val="00DA65D2"/>
    <w:rsid w:val="00DE07E8"/>
    <w:rsid w:val="00EB66E6"/>
    <w:rsid w:val="00F67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8F9C12-BCBD-44E7-9566-0BC8C2F20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04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CC"/>
  </w:style>
  <w:style w:type="paragraph" w:styleId="Footer">
    <w:name w:val="footer"/>
    <w:basedOn w:val="Normal"/>
    <w:link w:val="FooterChar"/>
    <w:uiPriority w:val="99"/>
    <w:unhideWhenUsed/>
    <w:rsid w:val="001104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Manuela Beziris</dc:creator>
  <cp:keywords/>
  <dc:description/>
  <cp:lastModifiedBy>Madalina Dumitru</cp:lastModifiedBy>
  <cp:revision>2</cp:revision>
  <dcterms:created xsi:type="dcterms:W3CDTF">2020-03-02T18:14:00Z</dcterms:created>
  <dcterms:modified xsi:type="dcterms:W3CDTF">2020-03-02T18:14:00Z</dcterms:modified>
</cp:coreProperties>
</file>